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14CE5" w14:textId="77777777" w:rsidR="00A6768A" w:rsidRDefault="00A6768A" w:rsidP="00A368B1">
      <w:pPr>
        <w:pStyle w:val="Title"/>
        <w:jc w:val="center"/>
      </w:pPr>
    </w:p>
    <w:p w14:paraId="061F242F" w14:textId="77777777" w:rsidR="00A6768A" w:rsidRDefault="00A6768A" w:rsidP="00A368B1">
      <w:pPr>
        <w:pStyle w:val="Title"/>
        <w:jc w:val="center"/>
      </w:pPr>
    </w:p>
    <w:p w14:paraId="099D04F9" w14:textId="77777777" w:rsidR="00A6768A" w:rsidRDefault="00A6768A" w:rsidP="00A368B1">
      <w:pPr>
        <w:pStyle w:val="Title"/>
        <w:jc w:val="center"/>
      </w:pPr>
    </w:p>
    <w:p w14:paraId="5DB655BC" w14:textId="77777777" w:rsidR="00A6768A" w:rsidRDefault="00A6768A" w:rsidP="00A368B1">
      <w:pPr>
        <w:pStyle w:val="Title"/>
        <w:jc w:val="center"/>
      </w:pPr>
    </w:p>
    <w:p w14:paraId="24BA2BFB" w14:textId="67D47C6D" w:rsidR="00B57924" w:rsidRPr="000F5861" w:rsidRDefault="00B57924" w:rsidP="00A368B1">
      <w:pPr>
        <w:pStyle w:val="Title"/>
        <w:jc w:val="center"/>
      </w:pPr>
      <w:r w:rsidRPr="000F5861">
        <w:t>Response Plan</w:t>
      </w:r>
    </w:p>
    <w:p w14:paraId="0A5AE69D" w14:textId="77777777" w:rsidR="000F5861" w:rsidRDefault="000F5861" w:rsidP="00A368B1">
      <w:pPr>
        <w:jc w:val="center"/>
      </w:pPr>
    </w:p>
    <w:p w14:paraId="3E1BCC57" w14:textId="30EA2CF8" w:rsidR="00B57924" w:rsidRPr="000F5861" w:rsidRDefault="00B57924" w:rsidP="00A368B1">
      <w:pPr>
        <w:pStyle w:val="Subtitle"/>
        <w:jc w:val="center"/>
      </w:pPr>
      <w:r w:rsidRPr="000F5861">
        <w:t xml:space="preserve">Suicidal crisis, </w:t>
      </w:r>
      <w:r w:rsidR="009B5D70" w:rsidRPr="000F5861">
        <w:t>attempt,</w:t>
      </w:r>
      <w:r w:rsidRPr="000F5861">
        <w:t xml:space="preserve"> or death</w:t>
      </w:r>
    </w:p>
    <w:p w14:paraId="00851B13" w14:textId="0C3E8D7F" w:rsidR="00B57924" w:rsidRPr="000F5861" w:rsidRDefault="00B83328" w:rsidP="00A368B1">
      <w:pPr>
        <w:pStyle w:val="Subtitle"/>
        <w:jc w:val="center"/>
      </w:pPr>
      <w:r>
        <w:t>w</w:t>
      </w:r>
      <w:r w:rsidR="00B57924" w:rsidRPr="000F5861">
        <w:t>ithin</w:t>
      </w:r>
      <w:r>
        <w:t xml:space="preserve"> the</w:t>
      </w:r>
      <w:r w:rsidR="00B57924" w:rsidRPr="000F5861">
        <w:t xml:space="preserve"> </w:t>
      </w:r>
      <w:r w:rsidR="00D35E25">
        <w:fldChar w:fldCharType="begin">
          <w:ffData>
            <w:name w:val="Text1"/>
            <w:enabled/>
            <w:calcOnExit w:val="0"/>
            <w:textInput>
              <w:default w:val="Insert Organisation Name"/>
            </w:textInput>
          </w:ffData>
        </w:fldChar>
      </w:r>
      <w:bookmarkStart w:id="0" w:name="Text1"/>
      <w:r w:rsidR="00D35E25">
        <w:instrText xml:space="preserve"> FORMTEXT </w:instrText>
      </w:r>
      <w:r w:rsidR="00D35E25">
        <w:fldChar w:fldCharType="separate"/>
      </w:r>
      <w:r w:rsidR="002B55E2">
        <w:rPr>
          <w:noProof/>
        </w:rPr>
        <w:t>&lt;&lt;Organisation Name&gt;&gt;</w:t>
      </w:r>
      <w:r w:rsidR="00D35E25">
        <w:fldChar w:fldCharType="end"/>
      </w:r>
      <w:bookmarkEnd w:id="0"/>
      <w:r w:rsidR="00D35E25">
        <w:t xml:space="preserve"> </w:t>
      </w:r>
      <w:r w:rsidR="00B57924" w:rsidRPr="000F5861">
        <w:t>community</w:t>
      </w:r>
    </w:p>
    <w:p w14:paraId="2D23B182" w14:textId="77777777" w:rsidR="000F5861" w:rsidRDefault="000F5861" w:rsidP="00FD5B1F"/>
    <w:p w14:paraId="059C487A" w14:textId="48B19E85" w:rsidR="00B57924" w:rsidRDefault="00B57924" w:rsidP="00A368B1">
      <w:pPr>
        <w:pStyle w:val="IntenseQuote"/>
      </w:pPr>
      <w:r w:rsidRPr="00B57924">
        <w:t>A guide for</w:t>
      </w:r>
      <w:r w:rsidR="00D35E25">
        <w:t xml:space="preserve"> </w:t>
      </w:r>
      <w:r w:rsidR="00D35E25">
        <w:fldChar w:fldCharType="begin">
          <w:ffData>
            <w:name w:val="Text2"/>
            <w:enabled/>
            <w:calcOnExit w:val="0"/>
            <w:textInput>
              <w:default w:val="Insert Organisation Name"/>
            </w:textInput>
          </w:ffData>
        </w:fldChar>
      </w:r>
      <w:bookmarkStart w:id="1" w:name="Text2"/>
      <w:r w:rsidR="00D35E25">
        <w:instrText xml:space="preserve"> FORMTEXT </w:instrText>
      </w:r>
      <w:r w:rsidR="00D35E25">
        <w:fldChar w:fldCharType="separate"/>
      </w:r>
      <w:r w:rsidR="002B55E2">
        <w:rPr>
          <w:noProof/>
        </w:rPr>
        <w:t>&lt;&lt;Organisation Name&gt;&gt;</w:t>
      </w:r>
      <w:r w:rsidR="00D35E25">
        <w:fldChar w:fldCharType="end"/>
      </w:r>
      <w:bookmarkEnd w:id="1"/>
      <w:r w:rsidRPr="00B57924">
        <w:t xml:space="preserve"> management</w:t>
      </w:r>
    </w:p>
    <w:p w14:paraId="4FB4EED1" w14:textId="77777777" w:rsidR="00C463D1" w:rsidRDefault="00C463D1" w:rsidP="00C463D1"/>
    <w:p w14:paraId="423A5AF0" w14:textId="77777777" w:rsidR="00C463D1" w:rsidRDefault="00C463D1" w:rsidP="00C463D1"/>
    <w:p w14:paraId="7426BFD1" w14:textId="77777777" w:rsidR="00C463D1" w:rsidRDefault="00C463D1" w:rsidP="00C463D1"/>
    <w:p w14:paraId="5716E789" w14:textId="77777777" w:rsidR="00C463D1" w:rsidRDefault="00C463D1" w:rsidP="00C463D1"/>
    <w:p w14:paraId="0CF750EF" w14:textId="77777777" w:rsidR="00C463D1" w:rsidRDefault="00C463D1" w:rsidP="00C463D1"/>
    <w:p w14:paraId="24575698" w14:textId="77777777" w:rsidR="00C463D1" w:rsidRDefault="00C463D1" w:rsidP="00C463D1"/>
    <w:p w14:paraId="6AE9374C" w14:textId="77777777" w:rsidR="00C463D1" w:rsidRDefault="00C463D1" w:rsidP="00C463D1"/>
    <w:p w14:paraId="34E217D1" w14:textId="77777777" w:rsidR="00C463D1" w:rsidRDefault="00C463D1" w:rsidP="00C463D1"/>
    <w:p w14:paraId="20D7CD3B" w14:textId="77777777" w:rsidR="00C463D1" w:rsidRDefault="00C463D1" w:rsidP="00C463D1"/>
    <w:p w14:paraId="388636EC" w14:textId="77777777" w:rsidR="00C463D1" w:rsidRDefault="00C463D1" w:rsidP="00C463D1"/>
    <w:p w14:paraId="74DDBD04" w14:textId="77777777" w:rsidR="00C463D1" w:rsidRPr="00C463D1" w:rsidRDefault="00C463D1" w:rsidP="00C463D1"/>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05"/>
        <w:gridCol w:w="4505"/>
      </w:tblGrid>
      <w:tr w:rsidR="00B57924" w:rsidRPr="00B57924" w14:paraId="6B33B3AF" w14:textId="77777777" w:rsidTr="00E4361A">
        <w:tc>
          <w:tcPr>
            <w:tcW w:w="4505" w:type="dxa"/>
          </w:tcPr>
          <w:p w14:paraId="048BFE4A" w14:textId="77777777" w:rsidR="00B57924" w:rsidRPr="00B57924" w:rsidRDefault="00B57924" w:rsidP="00A368B1">
            <w:pPr>
              <w:ind w:right="287"/>
              <w:jc w:val="right"/>
            </w:pPr>
            <w:r w:rsidRPr="00B57924">
              <w:t>Emergency Services</w:t>
            </w:r>
          </w:p>
        </w:tc>
        <w:tc>
          <w:tcPr>
            <w:tcW w:w="4505" w:type="dxa"/>
          </w:tcPr>
          <w:p w14:paraId="09A71DED" w14:textId="77777777" w:rsidR="00B57924" w:rsidRPr="00B57924" w:rsidRDefault="00B57924" w:rsidP="00A368B1">
            <w:pPr>
              <w:ind w:firstLine="202"/>
            </w:pPr>
            <w:r w:rsidRPr="00B57924">
              <w:t>000</w:t>
            </w:r>
          </w:p>
        </w:tc>
      </w:tr>
      <w:tr w:rsidR="00B57924" w:rsidRPr="00B57924" w14:paraId="428BB356" w14:textId="77777777" w:rsidTr="00E4361A">
        <w:tc>
          <w:tcPr>
            <w:tcW w:w="4505" w:type="dxa"/>
          </w:tcPr>
          <w:p w14:paraId="39812F52" w14:textId="49A33951" w:rsidR="00B57924" w:rsidRPr="00B57924" w:rsidRDefault="00B57924" w:rsidP="00A368B1">
            <w:pPr>
              <w:ind w:right="287"/>
              <w:jc w:val="right"/>
              <w:rPr>
                <w:sz w:val="30"/>
                <w:szCs w:val="30"/>
              </w:rPr>
            </w:pPr>
            <w:r w:rsidRPr="00B57924">
              <w:t>Lifeline</w:t>
            </w:r>
          </w:p>
        </w:tc>
        <w:tc>
          <w:tcPr>
            <w:tcW w:w="4505" w:type="dxa"/>
          </w:tcPr>
          <w:p w14:paraId="2C012240" w14:textId="77777777" w:rsidR="00B57924" w:rsidRPr="00B57924" w:rsidRDefault="00B57924" w:rsidP="00A368B1">
            <w:pPr>
              <w:ind w:firstLine="202"/>
              <w:rPr>
                <w:sz w:val="30"/>
                <w:szCs w:val="30"/>
              </w:rPr>
            </w:pPr>
            <w:r w:rsidRPr="00B57924">
              <w:t>13 11 14</w:t>
            </w:r>
          </w:p>
        </w:tc>
      </w:tr>
      <w:tr w:rsidR="00B57924" w:rsidRPr="00B57924" w14:paraId="3C07DAC6" w14:textId="77777777" w:rsidTr="00E4361A">
        <w:tc>
          <w:tcPr>
            <w:tcW w:w="4505" w:type="dxa"/>
          </w:tcPr>
          <w:p w14:paraId="046BCC07" w14:textId="77777777" w:rsidR="00B57924" w:rsidRPr="00B57924" w:rsidRDefault="00B57924" w:rsidP="00A368B1">
            <w:pPr>
              <w:ind w:right="287"/>
              <w:jc w:val="right"/>
              <w:rPr>
                <w:sz w:val="30"/>
                <w:szCs w:val="30"/>
              </w:rPr>
            </w:pPr>
            <w:r w:rsidRPr="00B57924">
              <w:t>Beyond Blue</w:t>
            </w:r>
          </w:p>
        </w:tc>
        <w:tc>
          <w:tcPr>
            <w:tcW w:w="4505" w:type="dxa"/>
          </w:tcPr>
          <w:p w14:paraId="367EDD98" w14:textId="010ACA47" w:rsidR="00B57924" w:rsidRPr="00B57924" w:rsidRDefault="00B57924" w:rsidP="00A368B1">
            <w:pPr>
              <w:ind w:firstLine="202"/>
              <w:rPr>
                <w:sz w:val="30"/>
                <w:szCs w:val="30"/>
              </w:rPr>
            </w:pPr>
            <w:r w:rsidRPr="00B57924">
              <w:t>1300 224</w:t>
            </w:r>
            <w:r w:rsidR="00966B0D">
              <w:t xml:space="preserve"> </w:t>
            </w:r>
            <w:r w:rsidRPr="00B57924">
              <w:t>636</w:t>
            </w:r>
          </w:p>
        </w:tc>
      </w:tr>
      <w:tr w:rsidR="002B08BB" w:rsidRPr="00B57924" w14:paraId="7006F433" w14:textId="77777777" w:rsidTr="00E4361A">
        <w:tc>
          <w:tcPr>
            <w:tcW w:w="4505" w:type="dxa"/>
          </w:tcPr>
          <w:p w14:paraId="3B2ACEAB" w14:textId="04D86B24" w:rsidR="002B08BB" w:rsidRPr="00B57924" w:rsidRDefault="002B08BB" w:rsidP="00A368B1">
            <w:pPr>
              <w:ind w:right="287"/>
              <w:jc w:val="right"/>
            </w:pPr>
            <w:r w:rsidRPr="00B57924">
              <w:t>StandB</w:t>
            </w:r>
            <w:r>
              <w:t>y</w:t>
            </w:r>
            <w:r w:rsidRPr="00B57924">
              <w:t xml:space="preserve"> Support After Suicide</w:t>
            </w:r>
          </w:p>
        </w:tc>
        <w:tc>
          <w:tcPr>
            <w:tcW w:w="4505" w:type="dxa"/>
          </w:tcPr>
          <w:p w14:paraId="744757F9" w14:textId="189331E7" w:rsidR="002B08BB" w:rsidRPr="00B57924" w:rsidRDefault="002B08BB" w:rsidP="00A368B1">
            <w:pPr>
              <w:ind w:firstLine="202"/>
            </w:pPr>
            <w:r w:rsidRPr="00B57924">
              <w:t xml:space="preserve">1300 </w:t>
            </w:r>
            <w:r w:rsidR="00966B0D">
              <w:t>727 247</w:t>
            </w:r>
          </w:p>
        </w:tc>
      </w:tr>
    </w:tbl>
    <w:p w14:paraId="33429B27" w14:textId="77777777" w:rsidR="003061AE" w:rsidRDefault="003061AE" w:rsidP="00FD5B1F">
      <w:pPr>
        <w:sectPr w:rsidR="003061AE" w:rsidSect="00C463D1">
          <w:headerReference w:type="default" r:id="rId10"/>
          <w:footerReference w:type="default" r:id="rId11"/>
          <w:pgSz w:w="11900" w:h="16840"/>
          <w:pgMar w:top="2189" w:right="1440" w:bottom="2268" w:left="1440" w:header="709" w:footer="709" w:gutter="0"/>
          <w:cols w:space="708"/>
          <w:vAlign w:val="center"/>
          <w:docGrid w:linePitch="360"/>
        </w:sectPr>
      </w:pPr>
    </w:p>
    <w:p w14:paraId="58930DC6" w14:textId="11B93CBB" w:rsidR="00B83328" w:rsidRPr="00146199" w:rsidRDefault="006D2911" w:rsidP="00146199">
      <w:pPr>
        <w:pStyle w:val="Heading1"/>
      </w:pPr>
      <w:bookmarkStart w:id="2" w:name="_Toc141458326"/>
      <w:r w:rsidRPr="006D2911">
        <w:lastRenderedPageBreak/>
        <w:t>TABLE OF CONTENTS</w:t>
      </w:r>
      <w:bookmarkEnd w:id="2"/>
    </w:p>
    <w:p w14:paraId="72C090B4" w14:textId="3CF051E9" w:rsidR="00B168E7" w:rsidRDefault="000F5861">
      <w:pPr>
        <w:pStyle w:val="TOC1"/>
        <w:tabs>
          <w:tab w:val="right" w:leader="dot" w:pos="9010"/>
        </w:tabs>
        <w:rPr>
          <w:rFonts w:asciiTheme="minorHAnsi" w:eastAsiaTheme="minorEastAsia" w:hAnsiTheme="minorHAnsi" w:cstheme="minorBidi"/>
          <w:bCs w:val="0"/>
          <w:iCs w:val="0"/>
          <w:noProof/>
          <w:color w:val="auto"/>
          <w:kern w:val="2"/>
          <w14:ligatures w14:val="standardContextual"/>
        </w:rPr>
      </w:pPr>
      <w:r w:rsidRPr="00353EDD">
        <w:fldChar w:fldCharType="begin"/>
      </w:r>
      <w:r w:rsidRPr="00353EDD">
        <w:instrText xml:space="preserve"> TOC \o "1-3" \h \z \u </w:instrText>
      </w:r>
      <w:r w:rsidRPr="00353EDD">
        <w:fldChar w:fldCharType="separate"/>
      </w:r>
      <w:hyperlink w:anchor="_Toc141458327" w:history="1">
        <w:r w:rsidR="00B168E7" w:rsidRPr="00871173">
          <w:rPr>
            <w:rStyle w:val="Hyperlink"/>
            <w:noProof/>
          </w:rPr>
          <w:t>Overview</w:t>
        </w:r>
        <w:r w:rsidR="00B168E7">
          <w:rPr>
            <w:noProof/>
            <w:webHidden/>
          </w:rPr>
          <w:tab/>
        </w:r>
        <w:r w:rsidR="00B168E7">
          <w:rPr>
            <w:noProof/>
            <w:webHidden/>
          </w:rPr>
          <w:fldChar w:fldCharType="begin"/>
        </w:r>
        <w:r w:rsidR="00B168E7">
          <w:rPr>
            <w:noProof/>
            <w:webHidden/>
          </w:rPr>
          <w:instrText xml:space="preserve"> PAGEREF _Toc141458327 \h </w:instrText>
        </w:r>
        <w:r w:rsidR="00B168E7">
          <w:rPr>
            <w:noProof/>
            <w:webHidden/>
          </w:rPr>
        </w:r>
        <w:r w:rsidR="00B168E7">
          <w:rPr>
            <w:noProof/>
            <w:webHidden/>
          </w:rPr>
          <w:fldChar w:fldCharType="separate"/>
        </w:r>
        <w:r w:rsidR="004D091D">
          <w:rPr>
            <w:noProof/>
            <w:webHidden/>
          </w:rPr>
          <w:t>3</w:t>
        </w:r>
        <w:r w:rsidR="00B168E7">
          <w:rPr>
            <w:noProof/>
            <w:webHidden/>
          </w:rPr>
          <w:fldChar w:fldCharType="end"/>
        </w:r>
      </w:hyperlink>
    </w:p>
    <w:p w14:paraId="607C3330" w14:textId="43C3CE1A" w:rsidR="00B168E7" w:rsidRDefault="006D1BBA">
      <w:pPr>
        <w:pStyle w:val="TOC2"/>
        <w:tabs>
          <w:tab w:val="right" w:leader="dot" w:pos="9010"/>
        </w:tabs>
        <w:rPr>
          <w:rFonts w:asciiTheme="minorHAnsi" w:eastAsiaTheme="minorEastAsia" w:hAnsiTheme="minorHAnsi" w:cstheme="minorBidi"/>
          <w:bCs w:val="0"/>
          <w:noProof/>
          <w:color w:val="auto"/>
          <w:kern w:val="2"/>
          <w:sz w:val="24"/>
          <w:szCs w:val="24"/>
          <w14:ligatures w14:val="standardContextual"/>
        </w:rPr>
      </w:pPr>
      <w:hyperlink w:anchor="_Toc141458328" w:history="1">
        <w:r w:rsidR="00B168E7" w:rsidRPr="00871173">
          <w:rPr>
            <w:rStyle w:val="Hyperlink"/>
            <w:noProof/>
          </w:rPr>
          <w:t>Types of Crises</w:t>
        </w:r>
        <w:r w:rsidR="00B168E7">
          <w:rPr>
            <w:noProof/>
            <w:webHidden/>
          </w:rPr>
          <w:tab/>
        </w:r>
        <w:r w:rsidR="00B168E7">
          <w:rPr>
            <w:noProof/>
            <w:webHidden/>
          </w:rPr>
          <w:fldChar w:fldCharType="begin"/>
        </w:r>
        <w:r w:rsidR="00B168E7">
          <w:rPr>
            <w:noProof/>
            <w:webHidden/>
          </w:rPr>
          <w:instrText xml:space="preserve"> PAGEREF _Toc141458328 \h </w:instrText>
        </w:r>
        <w:r w:rsidR="00B168E7">
          <w:rPr>
            <w:noProof/>
            <w:webHidden/>
          </w:rPr>
        </w:r>
        <w:r w:rsidR="00B168E7">
          <w:rPr>
            <w:noProof/>
            <w:webHidden/>
          </w:rPr>
          <w:fldChar w:fldCharType="separate"/>
        </w:r>
        <w:r w:rsidR="004D091D">
          <w:rPr>
            <w:noProof/>
            <w:webHidden/>
          </w:rPr>
          <w:t>3</w:t>
        </w:r>
        <w:r w:rsidR="00B168E7">
          <w:rPr>
            <w:noProof/>
            <w:webHidden/>
          </w:rPr>
          <w:fldChar w:fldCharType="end"/>
        </w:r>
      </w:hyperlink>
    </w:p>
    <w:p w14:paraId="17C4A490" w14:textId="61CA29A8" w:rsidR="00B168E7" w:rsidRDefault="006D1BBA">
      <w:pPr>
        <w:pStyle w:val="TOC2"/>
        <w:tabs>
          <w:tab w:val="right" w:leader="dot" w:pos="9010"/>
        </w:tabs>
        <w:rPr>
          <w:rFonts w:asciiTheme="minorHAnsi" w:eastAsiaTheme="minorEastAsia" w:hAnsiTheme="minorHAnsi" w:cstheme="minorBidi"/>
          <w:bCs w:val="0"/>
          <w:noProof/>
          <w:color w:val="auto"/>
          <w:kern w:val="2"/>
          <w:sz w:val="24"/>
          <w:szCs w:val="24"/>
          <w14:ligatures w14:val="standardContextual"/>
        </w:rPr>
      </w:pPr>
      <w:hyperlink w:anchor="_Toc141458329" w:history="1">
        <w:r w:rsidR="00B168E7" w:rsidRPr="00871173">
          <w:rPr>
            <w:rStyle w:val="Hyperlink"/>
            <w:noProof/>
          </w:rPr>
          <w:t>Steps to Take</w:t>
        </w:r>
        <w:r w:rsidR="00B168E7">
          <w:rPr>
            <w:noProof/>
            <w:webHidden/>
          </w:rPr>
          <w:tab/>
        </w:r>
        <w:r w:rsidR="00B168E7">
          <w:rPr>
            <w:noProof/>
            <w:webHidden/>
          </w:rPr>
          <w:fldChar w:fldCharType="begin"/>
        </w:r>
        <w:r w:rsidR="00B168E7">
          <w:rPr>
            <w:noProof/>
            <w:webHidden/>
          </w:rPr>
          <w:instrText xml:space="preserve"> PAGEREF _Toc141458329 \h </w:instrText>
        </w:r>
        <w:r w:rsidR="00B168E7">
          <w:rPr>
            <w:noProof/>
            <w:webHidden/>
          </w:rPr>
        </w:r>
        <w:r w:rsidR="00B168E7">
          <w:rPr>
            <w:noProof/>
            <w:webHidden/>
          </w:rPr>
          <w:fldChar w:fldCharType="separate"/>
        </w:r>
        <w:r w:rsidR="004D091D">
          <w:rPr>
            <w:noProof/>
            <w:webHidden/>
          </w:rPr>
          <w:t>3</w:t>
        </w:r>
        <w:r w:rsidR="00B168E7">
          <w:rPr>
            <w:noProof/>
            <w:webHidden/>
          </w:rPr>
          <w:fldChar w:fldCharType="end"/>
        </w:r>
      </w:hyperlink>
    </w:p>
    <w:p w14:paraId="6DE9DFE8" w14:textId="3DF283E3" w:rsidR="00B168E7" w:rsidRDefault="006D1BBA">
      <w:pPr>
        <w:pStyle w:val="TOC1"/>
        <w:tabs>
          <w:tab w:val="right" w:leader="dot" w:pos="9010"/>
        </w:tabs>
        <w:rPr>
          <w:rFonts w:asciiTheme="minorHAnsi" w:eastAsiaTheme="minorEastAsia" w:hAnsiTheme="minorHAnsi" w:cstheme="minorBidi"/>
          <w:bCs w:val="0"/>
          <w:iCs w:val="0"/>
          <w:noProof/>
          <w:color w:val="auto"/>
          <w:kern w:val="2"/>
          <w14:ligatures w14:val="standardContextual"/>
        </w:rPr>
      </w:pPr>
      <w:hyperlink w:anchor="_Toc141458330" w:history="1">
        <w:r w:rsidR="00B168E7" w:rsidRPr="00871173">
          <w:rPr>
            <w:rStyle w:val="Hyperlink"/>
            <w:noProof/>
          </w:rPr>
          <w:t>Critical Response Committee</w:t>
        </w:r>
        <w:r w:rsidR="00B168E7">
          <w:rPr>
            <w:noProof/>
            <w:webHidden/>
          </w:rPr>
          <w:tab/>
        </w:r>
        <w:r w:rsidR="00B168E7">
          <w:rPr>
            <w:noProof/>
            <w:webHidden/>
          </w:rPr>
          <w:fldChar w:fldCharType="begin"/>
        </w:r>
        <w:r w:rsidR="00B168E7">
          <w:rPr>
            <w:noProof/>
            <w:webHidden/>
          </w:rPr>
          <w:instrText xml:space="preserve"> PAGEREF _Toc141458330 \h </w:instrText>
        </w:r>
        <w:r w:rsidR="00B168E7">
          <w:rPr>
            <w:noProof/>
            <w:webHidden/>
          </w:rPr>
        </w:r>
        <w:r w:rsidR="00B168E7">
          <w:rPr>
            <w:noProof/>
            <w:webHidden/>
          </w:rPr>
          <w:fldChar w:fldCharType="separate"/>
        </w:r>
        <w:r w:rsidR="004D091D">
          <w:rPr>
            <w:noProof/>
            <w:webHidden/>
          </w:rPr>
          <w:t>4</w:t>
        </w:r>
        <w:r w:rsidR="00B168E7">
          <w:rPr>
            <w:noProof/>
            <w:webHidden/>
          </w:rPr>
          <w:fldChar w:fldCharType="end"/>
        </w:r>
      </w:hyperlink>
    </w:p>
    <w:p w14:paraId="403FBEF1" w14:textId="5C7AB443" w:rsidR="00B168E7" w:rsidRDefault="006D1BBA">
      <w:pPr>
        <w:pStyle w:val="TOC1"/>
        <w:tabs>
          <w:tab w:val="right" w:leader="dot" w:pos="9010"/>
        </w:tabs>
        <w:rPr>
          <w:rFonts w:asciiTheme="minorHAnsi" w:eastAsiaTheme="minorEastAsia" w:hAnsiTheme="minorHAnsi" w:cstheme="minorBidi"/>
          <w:bCs w:val="0"/>
          <w:iCs w:val="0"/>
          <w:noProof/>
          <w:color w:val="auto"/>
          <w:kern w:val="2"/>
          <w14:ligatures w14:val="standardContextual"/>
        </w:rPr>
      </w:pPr>
      <w:hyperlink w:anchor="_Toc141458331" w:history="1">
        <w:r w:rsidR="00B168E7" w:rsidRPr="00871173">
          <w:rPr>
            <w:rStyle w:val="Hyperlink"/>
            <w:noProof/>
          </w:rPr>
          <w:t>Responders</w:t>
        </w:r>
        <w:r w:rsidR="00B168E7">
          <w:rPr>
            <w:noProof/>
            <w:webHidden/>
          </w:rPr>
          <w:tab/>
        </w:r>
        <w:r w:rsidR="00B168E7">
          <w:rPr>
            <w:noProof/>
            <w:webHidden/>
          </w:rPr>
          <w:fldChar w:fldCharType="begin"/>
        </w:r>
        <w:r w:rsidR="00B168E7">
          <w:rPr>
            <w:noProof/>
            <w:webHidden/>
          </w:rPr>
          <w:instrText xml:space="preserve"> PAGEREF _Toc141458331 \h </w:instrText>
        </w:r>
        <w:r w:rsidR="00B168E7">
          <w:rPr>
            <w:noProof/>
            <w:webHidden/>
          </w:rPr>
        </w:r>
        <w:r w:rsidR="00B168E7">
          <w:rPr>
            <w:noProof/>
            <w:webHidden/>
          </w:rPr>
          <w:fldChar w:fldCharType="separate"/>
        </w:r>
        <w:r w:rsidR="004D091D">
          <w:rPr>
            <w:noProof/>
            <w:webHidden/>
          </w:rPr>
          <w:t>4</w:t>
        </w:r>
        <w:r w:rsidR="00B168E7">
          <w:rPr>
            <w:noProof/>
            <w:webHidden/>
          </w:rPr>
          <w:fldChar w:fldCharType="end"/>
        </w:r>
      </w:hyperlink>
    </w:p>
    <w:p w14:paraId="688D0089" w14:textId="5BBC2D3D" w:rsidR="00B168E7" w:rsidRDefault="006D1BBA">
      <w:pPr>
        <w:pStyle w:val="TOC2"/>
        <w:tabs>
          <w:tab w:val="right" w:leader="dot" w:pos="9010"/>
        </w:tabs>
        <w:rPr>
          <w:rFonts w:asciiTheme="minorHAnsi" w:eastAsiaTheme="minorEastAsia" w:hAnsiTheme="minorHAnsi" w:cstheme="minorBidi"/>
          <w:bCs w:val="0"/>
          <w:noProof/>
          <w:color w:val="auto"/>
          <w:kern w:val="2"/>
          <w:sz w:val="24"/>
          <w:szCs w:val="24"/>
          <w14:ligatures w14:val="standardContextual"/>
        </w:rPr>
      </w:pPr>
      <w:hyperlink w:anchor="_Toc141458332" w:history="1">
        <w:r w:rsidR="00B168E7" w:rsidRPr="00871173">
          <w:rPr>
            <w:rStyle w:val="Hyperlink"/>
            <w:noProof/>
          </w:rPr>
          <w:t>Support Service Numbers</w:t>
        </w:r>
        <w:r w:rsidR="00B168E7">
          <w:rPr>
            <w:noProof/>
            <w:webHidden/>
          </w:rPr>
          <w:tab/>
        </w:r>
        <w:r w:rsidR="00B168E7">
          <w:rPr>
            <w:noProof/>
            <w:webHidden/>
          </w:rPr>
          <w:fldChar w:fldCharType="begin"/>
        </w:r>
        <w:r w:rsidR="00B168E7">
          <w:rPr>
            <w:noProof/>
            <w:webHidden/>
          </w:rPr>
          <w:instrText xml:space="preserve"> PAGEREF _Toc141458332 \h </w:instrText>
        </w:r>
        <w:r w:rsidR="00B168E7">
          <w:rPr>
            <w:noProof/>
            <w:webHidden/>
          </w:rPr>
        </w:r>
        <w:r w:rsidR="00B168E7">
          <w:rPr>
            <w:noProof/>
            <w:webHidden/>
          </w:rPr>
          <w:fldChar w:fldCharType="separate"/>
        </w:r>
        <w:r w:rsidR="004D091D">
          <w:rPr>
            <w:noProof/>
            <w:webHidden/>
          </w:rPr>
          <w:t>5</w:t>
        </w:r>
        <w:r w:rsidR="00B168E7">
          <w:rPr>
            <w:noProof/>
            <w:webHidden/>
          </w:rPr>
          <w:fldChar w:fldCharType="end"/>
        </w:r>
      </w:hyperlink>
    </w:p>
    <w:p w14:paraId="045A7192" w14:textId="3DADA18D" w:rsidR="00B168E7" w:rsidRDefault="006D1BBA">
      <w:pPr>
        <w:pStyle w:val="TOC1"/>
        <w:tabs>
          <w:tab w:val="right" w:leader="dot" w:pos="9010"/>
        </w:tabs>
        <w:rPr>
          <w:rFonts w:asciiTheme="minorHAnsi" w:eastAsiaTheme="minorEastAsia" w:hAnsiTheme="minorHAnsi" w:cstheme="minorBidi"/>
          <w:bCs w:val="0"/>
          <w:iCs w:val="0"/>
          <w:noProof/>
          <w:color w:val="auto"/>
          <w:kern w:val="2"/>
          <w14:ligatures w14:val="standardContextual"/>
        </w:rPr>
      </w:pPr>
      <w:hyperlink w:anchor="_Toc141458333" w:history="1">
        <w:r w:rsidR="00B168E7" w:rsidRPr="00871173">
          <w:rPr>
            <w:rStyle w:val="Hyperlink"/>
            <w:noProof/>
          </w:rPr>
          <w:t>Emergency and Non-Emergency Situations</w:t>
        </w:r>
        <w:r w:rsidR="00B168E7">
          <w:rPr>
            <w:noProof/>
            <w:webHidden/>
          </w:rPr>
          <w:tab/>
        </w:r>
        <w:r w:rsidR="00B168E7">
          <w:rPr>
            <w:noProof/>
            <w:webHidden/>
          </w:rPr>
          <w:fldChar w:fldCharType="begin"/>
        </w:r>
        <w:r w:rsidR="00B168E7">
          <w:rPr>
            <w:noProof/>
            <w:webHidden/>
          </w:rPr>
          <w:instrText xml:space="preserve"> PAGEREF _Toc141458333 \h </w:instrText>
        </w:r>
        <w:r w:rsidR="00B168E7">
          <w:rPr>
            <w:noProof/>
            <w:webHidden/>
          </w:rPr>
        </w:r>
        <w:r w:rsidR="00B168E7">
          <w:rPr>
            <w:noProof/>
            <w:webHidden/>
          </w:rPr>
          <w:fldChar w:fldCharType="separate"/>
        </w:r>
        <w:r w:rsidR="004D091D">
          <w:rPr>
            <w:noProof/>
            <w:webHidden/>
          </w:rPr>
          <w:t>5</w:t>
        </w:r>
        <w:r w:rsidR="00B168E7">
          <w:rPr>
            <w:noProof/>
            <w:webHidden/>
          </w:rPr>
          <w:fldChar w:fldCharType="end"/>
        </w:r>
      </w:hyperlink>
    </w:p>
    <w:p w14:paraId="1CC3B3CD" w14:textId="3C69E00A" w:rsidR="00B168E7" w:rsidRDefault="006D1BBA">
      <w:pPr>
        <w:pStyle w:val="TOC2"/>
        <w:tabs>
          <w:tab w:val="right" w:leader="dot" w:pos="9010"/>
        </w:tabs>
        <w:rPr>
          <w:rFonts w:asciiTheme="minorHAnsi" w:eastAsiaTheme="minorEastAsia" w:hAnsiTheme="minorHAnsi" w:cstheme="minorBidi"/>
          <w:bCs w:val="0"/>
          <w:noProof/>
          <w:color w:val="auto"/>
          <w:kern w:val="2"/>
          <w:sz w:val="24"/>
          <w:szCs w:val="24"/>
          <w14:ligatures w14:val="standardContextual"/>
        </w:rPr>
      </w:pPr>
      <w:hyperlink w:anchor="_Toc141458334" w:history="1">
        <w:r w:rsidR="00B168E7" w:rsidRPr="00871173">
          <w:rPr>
            <w:rStyle w:val="Hyperlink"/>
            <w:noProof/>
          </w:rPr>
          <w:t>What’s an emergency?</w:t>
        </w:r>
        <w:r w:rsidR="00B168E7">
          <w:rPr>
            <w:noProof/>
            <w:webHidden/>
          </w:rPr>
          <w:tab/>
        </w:r>
        <w:r w:rsidR="00B168E7">
          <w:rPr>
            <w:noProof/>
            <w:webHidden/>
          </w:rPr>
          <w:fldChar w:fldCharType="begin"/>
        </w:r>
        <w:r w:rsidR="00B168E7">
          <w:rPr>
            <w:noProof/>
            <w:webHidden/>
          </w:rPr>
          <w:instrText xml:space="preserve"> PAGEREF _Toc141458334 \h </w:instrText>
        </w:r>
        <w:r w:rsidR="00B168E7">
          <w:rPr>
            <w:noProof/>
            <w:webHidden/>
          </w:rPr>
        </w:r>
        <w:r w:rsidR="00B168E7">
          <w:rPr>
            <w:noProof/>
            <w:webHidden/>
          </w:rPr>
          <w:fldChar w:fldCharType="separate"/>
        </w:r>
        <w:r w:rsidR="004D091D">
          <w:rPr>
            <w:noProof/>
            <w:webHidden/>
          </w:rPr>
          <w:t>5</w:t>
        </w:r>
        <w:r w:rsidR="00B168E7">
          <w:rPr>
            <w:noProof/>
            <w:webHidden/>
          </w:rPr>
          <w:fldChar w:fldCharType="end"/>
        </w:r>
      </w:hyperlink>
    </w:p>
    <w:p w14:paraId="1AD57712" w14:textId="488AF9F5" w:rsidR="00B168E7" w:rsidRDefault="006D1BBA">
      <w:pPr>
        <w:pStyle w:val="TOC2"/>
        <w:tabs>
          <w:tab w:val="right" w:leader="dot" w:pos="9010"/>
        </w:tabs>
        <w:rPr>
          <w:rFonts w:asciiTheme="minorHAnsi" w:eastAsiaTheme="minorEastAsia" w:hAnsiTheme="minorHAnsi" w:cstheme="minorBidi"/>
          <w:bCs w:val="0"/>
          <w:noProof/>
          <w:color w:val="auto"/>
          <w:kern w:val="2"/>
          <w:sz w:val="24"/>
          <w:szCs w:val="24"/>
          <w14:ligatures w14:val="standardContextual"/>
        </w:rPr>
      </w:pPr>
      <w:hyperlink w:anchor="_Toc141458335" w:history="1">
        <w:r w:rsidR="00B168E7" w:rsidRPr="00871173">
          <w:rPr>
            <w:rStyle w:val="Hyperlink"/>
            <w:noProof/>
          </w:rPr>
          <w:t>What’s not an emergency?</w:t>
        </w:r>
        <w:r w:rsidR="00B168E7">
          <w:rPr>
            <w:noProof/>
            <w:webHidden/>
          </w:rPr>
          <w:tab/>
        </w:r>
        <w:r w:rsidR="00B168E7">
          <w:rPr>
            <w:noProof/>
            <w:webHidden/>
          </w:rPr>
          <w:fldChar w:fldCharType="begin"/>
        </w:r>
        <w:r w:rsidR="00B168E7">
          <w:rPr>
            <w:noProof/>
            <w:webHidden/>
          </w:rPr>
          <w:instrText xml:space="preserve"> PAGEREF _Toc141458335 \h </w:instrText>
        </w:r>
        <w:r w:rsidR="00B168E7">
          <w:rPr>
            <w:noProof/>
            <w:webHidden/>
          </w:rPr>
        </w:r>
        <w:r w:rsidR="00B168E7">
          <w:rPr>
            <w:noProof/>
            <w:webHidden/>
          </w:rPr>
          <w:fldChar w:fldCharType="separate"/>
        </w:r>
        <w:r w:rsidR="004D091D">
          <w:rPr>
            <w:noProof/>
            <w:webHidden/>
          </w:rPr>
          <w:t>5</w:t>
        </w:r>
        <w:r w:rsidR="00B168E7">
          <w:rPr>
            <w:noProof/>
            <w:webHidden/>
          </w:rPr>
          <w:fldChar w:fldCharType="end"/>
        </w:r>
      </w:hyperlink>
    </w:p>
    <w:p w14:paraId="0A45BED7" w14:textId="2FB467CB" w:rsidR="00B168E7" w:rsidRDefault="006D1BBA">
      <w:pPr>
        <w:pStyle w:val="TOC2"/>
        <w:tabs>
          <w:tab w:val="right" w:leader="dot" w:pos="9010"/>
        </w:tabs>
        <w:rPr>
          <w:rFonts w:asciiTheme="minorHAnsi" w:eastAsiaTheme="minorEastAsia" w:hAnsiTheme="minorHAnsi" w:cstheme="minorBidi"/>
          <w:bCs w:val="0"/>
          <w:noProof/>
          <w:color w:val="auto"/>
          <w:kern w:val="2"/>
          <w:sz w:val="24"/>
          <w:szCs w:val="24"/>
          <w14:ligatures w14:val="standardContextual"/>
        </w:rPr>
      </w:pPr>
      <w:hyperlink w:anchor="_Toc141458336" w:history="1">
        <w:r w:rsidR="00B168E7" w:rsidRPr="00871173">
          <w:rPr>
            <w:rStyle w:val="Hyperlink"/>
            <w:noProof/>
          </w:rPr>
          <w:t>First Aid</w:t>
        </w:r>
        <w:r w:rsidR="00B168E7">
          <w:rPr>
            <w:noProof/>
            <w:webHidden/>
          </w:rPr>
          <w:tab/>
        </w:r>
        <w:r w:rsidR="00B168E7">
          <w:rPr>
            <w:noProof/>
            <w:webHidden/>
          </w:rPr>
          <w:fldChar w:fldCharType="begin"/>
        </w:r>
        <w:r w:rsidR="00B168E7">
          <w:rPr>
            <w:noProof/>
            <w:webHidden/>
          </w:rPr>
          <w:instrText xml:space="preserve"> PAGEREF _Toc141458336 \h </w:instrText>
        </w:r>
        <w:r w:rsidR="00B168E7">
          <w:rPr>
            <w:noProof/>
            <w:webHidden/>
          </w:rPr>
        </w:r>
        <w:r w:rsidR="00B168E7">
          <w:rPr>
            <w:noProof/>
            <w:webHidden/>
          </w:rPr>
          <w:fldChar w:fldCharType="separate"/>
        </w:r>
        <w:r w:rsidR="004D091D">
          <w:rPr>
            <w:noProof/>
            <w:webHidden/>
          </w:rPr>
          <w:t>5</w:t>
        </w:r>
        <w:r w:rsidR="00B168E7">
          <w:rPr>
            <w:noProof/>
            <w:webHidden/>
          </w:rPr>
          <w:fldChar w:fldCharType="end"/>
        </w:r>
      </w:hyperlink>
    </w:p>
    <w:p w14:paraId="30B6F4A8" w14:textId="6367808F" w:rsidR="00B168E7" w:rsidRDefault="006D1BBA">
      <w:pPr>
        <w:pStyle w:val="TOC3"/>
        <w:tabs>
          <w:tab w:val="right" w:leader="dot" w:pos="9010"/>
        </w:tabs>
        <w:rPr>
          <w:rFonts w:asciiTheme="minorHAnsi" w:eastAsiaTheme="minorEastAsia" w:hAnsiTheme="minorHAnsi" w:cstheme="minorBidi"/>
          <w:noProof/>
          <w:color w:val="auto"/>
          <w:kern w:val="2"/>
          <w:sz w:val="24"/>
          <w:szCs w:val="24"/>
          <w14:ligatures w14:val="standardContextual"/>
        </w:rPr>
      </w:pPr>
      <w:hyperlink w:anchor="_Toc141458337" w:history="1">
        <w:r w:rsidR="00B168E7" w:rsidRPr="00871173">
          <w:rPr>
            <w:rStyle w:val="Hyperlink"/>
            <w:noProof/>
          </w:rPr>
          <w:t>First Aid Responders</w:t>
        </w:r>
        <w:r w:rsidR="00B168E7">
          <w:rPr>
            <w:noProof/>
            <w:webHidden/>
          </w:rPr>
          <w:tab/>
        </w:r>
        <w:r w:rsidR="00B168E7">
          <w:rPr>
            <w:noProof/>
            <w:webHidden/>
          </w:rPr>
          <w:fldChar w:fldCharType="begin"/>
        </w:r>
        <w:r w:rsidR="00B168E7">
          <w:rPr>
            <w:noProof/>
            <w:webHidden/>
          </w:rPr>
          <w:instrText xml:space="preserve"> PAGEREF _Toc141458337 \h </w:instrText>
        </w:r>
        <w:r w:rsidR="00B168E7">
          <w:rPr>
            <w:noProof/>
            <w:webHidden/>
          </w:rPr>
        </w:r>
        <w:r w:rsidR="00B168E7">
          <w:rPr>
            <w:noProof/>
            <w:webHidden/>
          </w:rPr>
          <w:fldChar w:fldCharType="separate"/>
        </w:r>
        <w:r w:rsidR="004D091D">
          <w:rPr>
            <w:noProof/>
            <w:webHidden/>
          </w:rPr>
          <w:t>5</w:t>
        </w:r>
        <w:r w:rsidR="00B168E7">
          <w:rPr>
            <w:noProof/>
            <w:webHidden/>
          </w:rPr>
          <w:fldChar w:fldCharType="end"/>
        </w:r>
      </w:hyperlink>
    </w:p>
    <w:p w14:paraId="75D48D7F" w14:textId="069B37A4" w:rsidR="00B168E7" w:rsidRDefault="006D1BBA">
      <w:pPr>
        <w:pStyle w:val="TOC1"/>
        <w:tabs>
          <w:tab w:val="right" w:leader="dot" w:pos="9010"/>
        </w:tabs>
        <w:rPr>
          <w:rFonts w:asciiTheme="minorHAnsi" w:eastAsiaTheme="minorEastAsia" w:hAnsiTheme="minorHAnsi" w:cstheme="minorBidi"/>
          <w:bCs w:val="0"/>
          <w:iCs w:val="0"/>
          <w:noProof/>
          <w:color w:val="auto"/>
          <w:kern w:val="2"/>
          <w14:ligatures w14:val="standardContextual"/>
        </w:rPr>
      </w:pPr>
      <w:hyperlink w:anchor="_Toc141458338" w:history="1">
        <w:r w:rsidR="00B168E7" w:rsidRPr="00871173">
          <w:rPr>
            <w:rStyle w:val="Hyperlink"/>
            <w:noProof/>
          </w:rPr>
          <w:t>People Bereaved By Suicide</w:t>
        </w:r>
        <w:r w:rsidR="00B168E7">
          <w:rPr>
            <w:noProof/>
            <w:webHidden/>
          </w:rPr>
          <w:tab/>
        </w:r>
        <w:r w:rsidR="00B168E7">
          <w:rPr>
            <w:noProof/>
            <w:webHidden/>
          </w:rPr>
          <w:fldChar w:fldCharType="begin"/>
        </w:r>
        <w:r w:rsidR="00B168E7">
          <w:rPr>
            <w:noProof/>
            <w:webHidden/>
          </w:rPr>
          <w:instrText xml:space="preserve"> PAGEREF _Toc141458338 \h </w:instrText>
        </w:r>
        <w:r w:rsidR="00B168E7">
          <w:rPr>
            <w:noProof/>
            <w:webHidden/>
          </w:rPr>
        </w:r>
        <w:r w:rsidR="00B168E7">
          <w:rPr>
            <w:noProof/>
            <w:webHidden/>
          </w:rPr>
          <w:fldChar w:fldCharType="separate"/>
        </w:r>
        <w:r w:rsidR="004D091D">
          <w:rPr>
            <w:noProof/>
            <w:webHidden/>
          </w:rPr>
          <w:t>5</w:t>
        </w:r>
        <w:r w:rsidR="00B168E7">
          <w:rPr>
            <w:noProof/>
            <w:webHidden/>
          </w:rPr>
          <w:fldChar w:fldCharType="end"/>
        </w:r>
      </w:hyperlink>
    </w:p>
    <w:p w14:paraId="76453160" w14:textId="4F32B50D" w:rsidR="00B168E7" w:rsidRDefault="006D1BBA">
      <w:pPr>
        <w:pStyle w:val="TOC2"/>
        <w:tabs>
          <w:tab w:val="right" w:leader="dot" w:pos="9010"/>
        </w:tabs>
        <w:rPr>
          <w:rFonts w:asciiTheme="minorHAnsi" w:eastAsiaTheme="minorEastAsia" w:hAnsiTheme="minorHAnsi" w:cstheme="minorBidi"/>
          <w:bCs w:val="0"/>
          <w:noProof/>
          <w:color w:val="auto"/>
          <w:kern w:val="2"/>
          <w:sz w:val="24"/>
          <w:szCs w:val="24"/>
          <w14:ligatures w14:val="standardContextual"/>
        </w:rPr>
      </w:pPr>
      <w:hyperlink w:anchor="_Toc141458339" w:history="1">
        <w:r w:rsidR="00B168E7" w:rsidRPr="00871173">
          <w:rPr>
            <w:rStyle w:val="Hyperlink"/>
            <w:noProof/>
          </w:rPr>
          <w:t>What to Expect</w:t>
        </w:r>
        <w:r w:rsidR="00B168E7">
          <w:rPr>
            <w:noProof/>
            <w:webHidden/>
          </w:rPr>
          <w:tab/>
        </w:r>
        <w:r w:rsidR="00B168E7">
          <w:rPr>
            <w:noProof/>
            <w:webHidden/>
          </w:rPr>
          <w:fldChar w:fldCharType="begin"/>
        </w:r>
        <w:r w:rsidR="00B168E7">
          <w:rPr>
            <w:noProof/>
            <w:webHidden/>
          </w:rPr>
          <w:instrText xml:space="preserve"> PAGEREF _Toc141458339 \h </w:instrText>
        </w:r>
        <w:r w:rsidR="00B168E7">
          <w:rPr>
            <w:noProof/>
            <w:webHidden/>
          </w:rPr>
        </w:r>
        <w:r w:rsidR="00B168E7">
          <w:rPr>
            <w:noProof/>
            <w:webHidden/>
          </w:rPr>
          <w:fldChar w:fldCharType="separate"/>
        </w:r>
        <w:r w:rsidR="004D091D">
          <w:rPr>
            <w:noProof/>
            <w:webHidden/>
          </w:rPr>
          <w:t>5</w:t>
        </w:r>
        <w:r w:rsidR="00B168E7">
          <w:rPr>
            <w:noProof/>
            <w:webHidden/>
          </w:rPr>
          <w:fldChar w:fldCharType="end"/>
        </w:r>
      </w:hyperlink>
    </w:p>
    <w:p w14:paraId="578433D3" w14:textId="4E3DFC53" w:rsidR="00B168E7" w:rsidRDefault="006D1BBA">
      <w:pPr>
        <w:pStyle w:val="TOC2"/>
        <w:tabs>
          <w:tab w:val="right" w:leader="dot" w:pos="9010"/>
        </w:tabs>
        <w:rPr>
          <w:rFonts w:asciiTheme="minorHAnsi" w:eastAsiaTheme="minorEastAsia" w:hAnsiTheme="minorHAnsi" w:cstheme="minorBidi"/>
          <w:bCs w:val="0"/>
          <w:noProof/>
          <w:color w:val="auto"/>
          <w:kern w:val="2"/>
          <w:sz w:val="24"/>
          <w:szCs w:val="24"/>
          <w14:ligatures w14:val="standardContextual"/>
        </w:rPr>
      </w:pPr>
      <w:hyperlink w:anchor="_Toc141458340" w:history="1">
        <w:r w:rsidR="00B168E7" w:rsidRPr="00871173">
          <w:rPr>
            <w:rStyle w:val="Hyperlink"/>
            <w:noProof/>
          </w:rPr>
          <w:t>Needs of People Bereaved by Suicide</w:t>
        </w:r>
        <w:r w:rsidR="00B168E7">
          <w:rPr>
            <w:noProof/>
            <w:webHidden/>
          </w:rPr>
          <w:tab/>
        </w:r>
        <w:r w:rsidR="00B168E7">
          <w:rPr>
            <w:noProof/>
            <w:webHidden/>
          </w:rPr>
          <w:fldChar w:fldCharType="begin"/>
        </w:r>
        <w:r w:rsidR="00B168E7">
          <w:rPr>
            <w:noProof/>
            <w:webHidden/>
          </w:rPr>
          <w:instrText xml:space="preserve"> PAGEREF _Toc141458340 \h </w:instrText>
        </w:r>
        <w:r w:rsidR="00B168E7">
          <w:rPr>
            <w:noProof/>
            <w:webHidden/>
          </w:rPr>
        </w:r>
        <w:r w:rsidR="00B168E7">
          <w:rPr>
            <w:noProof/>
            <w:webHidden/>
          </w:rPr>
          <w:fldChar w:fldCharType="separate"/>
        </w:r>
        <w:r w:rsidR="004D091D">
          <w:rPr>
            <w:noProof/>
            <w:webHidden/>
          </w:rPr>
          <w:t>6</w:t>
        </w:r>
        <w:r w:rsidR="00B168E7">
          <w:rPr>
            <w:noProof/>
            <w:webHidden/>
          </w:rPr>
          <w:fldChar w:fldCharType="end"/>
        </w:r>
      </w:hyperlink>
    </w:p>
    <w:p w14:paraId="05C4FA8D" w14:textId="6B1475C0" w:rsidR="00B168E7" w:rsidRDefault="006D1BBA">
      <w:pPr>
        <w:pStyle w:val="TOC1"/>
        <w:tabs>
          <w:tab w:val="right" w:leader="dot" w:pos="9010"/>
        </w:tabs>
        <w:rPr>
          <w:rFonts w:asciiTheme="minorHAnsi" w:eastAsiaTheme="minorEastAsia" w:hAnsiTheme="minorHAnsi" w:cstheme="minorBidi"/>
          <w:bCs w:val="0"/>
          <w:iCs w:val="0"/>
          <w:noProof/>
          <w:color w:val="auto"/>
          <w:kern w:val="2"/>
          <w14:ligatures w14:val="standardContextual"/>
        </w:rPr>
      </w:pPr>
      <w:hyperlink w:anchor="_Toc141458341" w:history="1">
        <w:r w:rsidR="00B168E7" w:rsidRPr="00871173">
          <w:rPr>
            <w:rStyle w:val="Hyperlink"/>
            <w:noProof/>
          </w:rPr>
          <w:t>Response Plan</w:t>
        </w:r>
        <w:r w:rsidR="00B168E7">
          <w:rPr>
            <w:noProof/>
            <w:webHidden/>
          </w:rPr>
          <w:tab/>
        </w:r>
        <w:r w:rsidR="00B168E7">
          <w:rPr>
            <w:noProof/>
            <w:webHidden/>
          </w:rPr>
          <w:fldChar w:fldCharType="begin"/>
        </w:r>
        <w:r w:rsidR="00B168E7">
          <w:rPr>
            <w:noProof/>
            <w:webHidden/>
          </w:rPr>
          <w:instrText xml:space="preserve"> PAGEREF _Toc141458341 \h </w:instrText>
        </w:r>
        <w:r w:rsidR="00B168E7">
          <w:rPr>
            <w:noProof/>
            <w:webHidden/>
          </w:rPr>
        </w:r>
        <w:r w:rsidR="00B168E7">
          <w:rPr>
            <w:noProof/>
            <w:webHidden/>
          </w:rPr>
          <w:fldChar w:fldCharType="separate"/>
        </w:r>
        <w:r w:rsidR="004D091D">
          <w:rPr>
            <w:noProof/>
            <w:webHidden/>
          </w:rPr>
          <w:t>7</w:t>
        </w:r>
        <w:r w:rsidR="00B168E7">
          <w:rPr>
            <w:noProof/>
            <w:webHidden/>
          </w:rPr>
          <w:fldChar w:fldCharType="end"/>
        </w:r>
      </w:hyperlink>
    </w:p>
    <w:p w14:paraId="70CC9EFA" w14:textId="253ACE52" w:rsidR="00B168E7" w:rsidRDefault="006D1BBA">
      <w:pPr>
        <w:pStyle w:val="TOC2"/>
        <w:tabs>
          <w:tab w:val="right" w:leader="dot" w:pos="9010"/>
        </w:tabs>
        <w:rPr>
          <w:rFonts w:asciiTheme="minorHAnsi" w:eastAsiaTheme="minorEastAsia" w:hAnsiTheme="minorHAnsi" w:cstheme="minorBidi"/>
          <w:bCs w:val="0"/>
          <w:noProof/>
          <w:color w:val="auto"/>
          <w:kern w:val="2"/>
          <w:sz w:val="24"/>
          <w:szCs w:val="24"/>
          <w14:ligatures w14:val="standardContextual"/>
        </w:rPr>
      </w:pPr>
      <w:hyperlink w:anchor="_Toc141458342" w:history="1">
        <w:r w:rsidR="00B168E7" w:rsidRPr="00871173">
          <w:rPr>
            <w:rStyle w:val="Hyperlink"/>
            <w:noProof/>
          </w:rPr>
          <w:t>Committee Meetings</w:t>
        </w:r>
        <w:r w:rsidR="00B168E7">
          <w:rPr>
            <w:noProof/>
            <w:webHidden/>
          </w:rPr>
          <w:tab/>
        </w:r>
        <w:r w:rsidR="00B168E7">
          <w:rPr>
            <w:noProof/>
            <w:webHidden/>
          </w:rPr>
          <w:fldChar w:fldCharType="begin"/>
        </w:r>
        <w:r w:rsidR="00B168E7">
          <w:rPr>
            <w:noProof/>
            <w:webHidden/>
          </w:rPr>
          <w:instrText xml:space="preserve"> PAGEREF _Toc141458342 \h </w:instrText>
        </w:r>
        <w:r w:rsidR="00B168E7">
          <w:rPr>
            <w:noProof/>
            <w:webHidden/>
          </w:rPr>
        </w:r>
        <w:r w:rsidR="00B168E7">
          <w:rPr>
            <w:noProof/>
            <w:webHidden/>
          </w:rPr>
          <w:fldChar w:fldCharType="separate"/>
        </w:r>
        <w:r w:rsidR="004D091D">
          <w:rPr>
            <w:noProof/>
            <w:webHidden/>
          </w:rPr>
          <w:t>7</w:t>
        </w:r>
        <w:r w:rsidR="00B168E7">
          <w:rPr>
            <w:noProof/>
            <w:webHidden/>
          </w:rPr>
          <w:fldChar w:fldCharType="end"/>
        </w:r>
      </w:hyperlink>
    </w:p>
    <w:p w14:paraId="74FBE004" w14:textId="0292AB81" w:rsidR="00B168E7" w:rsidRDefault="006D1BBA">
      <w:pPr>
        <w:pStyle w:val="TOC2"/>
        <w:tabs>
          <w:tab w:val="right" w:leader="dot" w:pos="9010"/>
        </w:tabs>
        <w:rPr>
          <w:rFonts w:asciiTheme="minorHAnsi" w:eastAsiaTheme="minorEastAsia" w:hAnsiTheme="minorHAnsi" w:cstheme="minorBidi"/>
          <w:bCs w:val="0"/>
          <w:noProof/>
          <w:color w:val="auto"/>
          <w:kern w:val="2"/>
          <w:sz w:val="24"/>
          <w:szCs w:val="24"/>
          <w14:ligatures w14:val="standardContextual"/>
        </w:rPr>
      </w:pPr>
      <w:hyperlink w:anchor="_Toc141458343" w:history="1">
        <w:r w:rsidR="00B168E7" w:rsidRPr="00871173">
          <w:rPr>
            <w:rStyle w:val="Hyperlink"/>
            <w:noProof/>
          </w:rPr>
          <w:t>Resources for the Committee</w:t>
        </w:r>
        <w:r w:rsidR="00B168E7">
          <w:rPr>
            <w:noProof/>
            <w:webHidden/>
          </w:rPr>
          <w:tab/>
        </w:r>
        <w:r w:rsidR="00B168E7">
          <w:rPr>
            <w:noProof/>
            <w:webHidden/>
          </w:rPr>
          <w:fldChar w:fldCharType="begin"/>
        </w:r>
        <w:r w:rsidR="00B168E7">
          <w:rPr>
            <w:noProof/>
            <w:webHidden/>
          </w:rPr>
          <w:instrText xml:space="preserve"> PAGEREF _Toc141458343 \h </w:instrText>
        </w:r>
        <w:r w:rsidR="00B168E7">
          <w:rPr>
            <w:noProof/>
            <w:webHidden/>
          </w:rPr>
        </w:r>
        <w:r w:rsidR="00B168E7">
          <w:rPr>
            <w:noProof/>
            <w:webHidden/>
          </w:rPr>
          <w:fldChar w:fldCharType="separate"/>
        </w:r>
        <w:r w:rsidR="004D091D">
          <w:rPr>
            <w:noProof/>
            <w:webHidden/>
          </w:rPr>
          <w:t>7</w:t>
        </w:r>
        <w:r w:rsidR="00B168E7">
          <w:rPr>
            <w:noProof/>
            <w:webHidden/>
          </w:rPr>
          <w:fldChar w:fldCharType="end"/>
        </w:r>
      </w:hyperlink>
    </w:p>
    <w:p w14:paraId="7DCDFBC0" w14:textId="1A53DAC6" w:rsidR="00B168E7" w:rsidRDefault="006D1BBA">
      <w:pPr>
        <w:pStyle w:val="TOC2"/>
        <w:tabs>
          <w:tab w:val="left" w:pos="1680"/>
          <w:tab w:val="right" w:leader="dot" w:pos="9010"/>
        </w:tabs>
        <w:rPr>
          <w:rFonts w:asciiTheme="minorHAnsi" w:eastAsiaTheme="minorEastAsia" w:hAnsiTheme="minorHAnsi" w:cstheme="minorBidi"/>
          <w:bCs w:val="0"/>
          <w:noProof/>
          <w:color w:val="auto"/>
          <w:kern w:val="2"/>
          <w:sz w:val="24"/>
          <w:szCs w:val="24"/>
          <w14:ligatures w14:val="standardContextual"/>
        </w:rPr>
      </w:pPr>
      <w:hyperlink w:anchor="_Toc141458344" w:history="1">
        <w:r w:rsidR="00B168E7" w:rsidRPr="00871173">
          <w:rPr>
            <w:rStyle w:val="Hyperlink"/>
            <w:noProof/>
          </w:rPr>
          <w:t>Situation 1.</w:t>
        </w:r>
        <w:r w:rsidR="00B168E7">
          <w:rPr>
            <w:rFonts w:asciiTheme="minorHAnsi" w:eastAsiaTheme="minorEastAsia" w:hAnsiTheme="minorHAnsi" w:cstheme="minorBidi"/>
            <w:bCs w:val="0"/>
            <w:noProof/>
            <w:color w:val="auto"/>
            <w:kern w:val="2"/>
            <w:sz w:val="24"/>
            <w:szCs w:val="24"/>
            <w14:ligatures w14:val="standardContextual"/>
          </w:rPr>
          <w:tab/>
        </w:r>
        <w:r w:rsidR="00B168E7" w:rsidRPr="00871173">
          <w:rPr>
            <w:rStyle w:val="Hyperlink"/>
            <w:noProof/>
          </w:rPr>
          <w:t>A deceased person is found in the workplace</w:t>
        </w:r>
        <w:r w:rsidR="00B168E7">
          <w:rPr>
            <w:noProof/>
            <w:webHidden/>
          </w:rPr>
          <w:tab/>
        </w:r>
        <w:r w:rsidR="00B168E7">
          <w:rPr>
            <w:noProof/>
            <w:webHidden/>
          </w:rPr>
          <w:fldChar w:fldCharType="begin"/>
        </w:r>
        <w:r w:rsidR="00B168E7">
          <w:rPr>
            <w:noProof/>
            <w:webHidden/>
          </w:rPr>
          <w:instrText xml:space="preserve"> PAGEREF _Toc141458344 \h </w:instrText>
        </w:r>
        <w:r w:rsidR="00B168E7">
          <w:rPr>
            <w:noProof/>
            <w:webHidden/>
          </w:rPr>
        </w:r>
        <w:r w:rsidR="00B168E7">
          <w:rPr>
            <w:noProof/>
            <w:webHidden/>
          </w:rPr>
          <w:fldChar w:fldCharType="separate"/>
        </w:r>
        <w:r w:rsidR="004D091D">
          <w:rPr>
            <w:noProof/>
            <w:webHidden/>
          </w:rPr>
          <w:t>8</w:t>
        </w:r>
        <w:r w:rsidR="00B168E7">
          <w:rPr>
            <w:noProof/>
            <w:webHidden/>
          </w:rPr>
          <w:fldChar w:fldCharType="end"/>
        </w:r>
      </w:hyperlink>
    </w:p>
    <w:p w14:paraId="623FF028" w14:textId="7D8B52A4" w:rsidR="00B168E7" w:rsidRDefault="006D1BBA">
      <w:pPr>
        <w:pStyle w:val="TOC2"/>
        <w:tabs>
          <w:tab w:val="left" w:pos="1680"/>
          <w:tab w:val="right" w:leader="dot" w:pos="9010"/>
        </w:tabs>
        <w:rPr>
          <w:rFonts w:asciiTheme="minorHAnsi" w:eastAsiaTheme="minorEastAsia" w:hAnsiTheme="minorHAnsi" w:cstheme="minorBidi"/>
          <w:bCs w:val="0"/>
          <w:noProof/>
          <w:color w:val="auto"/>
          <w:kern w:val="2"/>
          <w:sz w:val="24"/>
          <w:szCs w:val="24"/>
          <w14:ligatures w14:val="standardContextual"/>
        </w:rPr>
      </w:pPr>
      <w:hyperlink w:anchor="_Toc141458345" w:history="1">
        <w:r w:rsidR="00B168E7" w:rsidRPr="00871173">
          <w:rPr>
            <w:rStyle w:val="Hyperlink"/>
            <w:noProof/>
          </w:rPr>
          <w:t>Situation 2.</w:t>
        </w:r>
        <w:r w:rsidR="00B168E7">
          <w:rPr>
            <w:rFonts w:asciiTheme="minorHAnsi" w:eastAsiaTheme="minorEastAsia" w:hAnsiTheme="minorHAnsi" w:cstheme="minorBidi"/>
            <w:bCs w:val="0"/>
            <w:noProof/>
            <w:color w:val="auto"/>
            <w:kern w:val="2"/>
            <w:sz w:val="24"/>
            <w:szCs w:val="24"/>
            <w14:ligatures w14:val="standardContextual"/>
          </w:rPr>
          <w:tab/>
        </w:r>
        <w:r w:rsidR="00B168E7" w:rsidRPr="00871173">
          <w:rPr>
            <w:rStyle w:val="Hyperlink"/>
            <w:noProof/>
          </w:rPr>
          <w:t>A suicide attempt within the &lt;&lt;Organisation Name&gt;&gt; Team</w:t>
        </w:r>
        <w:r w:rsidR="00B168E7">
          <w:rPr>
            <w:noProof/>
            <w:webHidden/>
          </w:rPr>
          <w:tab/>
        </w:r>
        <w:r w:rsidR="00B168E7">
          <w:rPr>
            <w:noProof/>
            <w:webHidden/>
          </w:rPr>
          <w:fldChar w:fldCharType="begin"/>
        </w:r>
        <w:r w:rsidR="00B168E7">
          <w:rPr>
            <w:noProof/>
            <w:webHidden/>
          </w:rPr>
          <w:instrText xml:space="preserve"> PAGEREF _Toc141458345 \h </w:instrText>
        </w:r>
        <w:r w:rsidR="00B168E7">
          <w:rPr>
            <w:noProof/>
            <w:webHidden/>
          </w:rPr>
        </w:r>
        <w:r w:rsidR="00B168E7">
          <w:rPr>
            <w:noProof/>
            <w:webHidden/>
          </w:rPr>
          <w:fldChar w:fldCharType="separate"/>
        </w:r>
        <w:r w:rsidR="004D091D">
          <w:rPr>
            <w:noProof/>
            <w:webHidden/>
          </w:rPr>
          <w:t>9</w:t>
        </w:r>
        <w:r w:rsidR="00B168E7">
          <w:rPr>
            <w:noProof/>
            <w:webHidden/>
          </w:rPr>
          <w:fldChar w:fldCharType="end"/>
        </w:r>
      </w:hyperlink>
    </w:p>
    <w:p w14:paraId="49ED0EAA" w14:textId="2499B58C" w:rsidR="00B168E7" w:rsidRDefault="006D1BBA">
      <w:pPr>
        <w:pStyle w:val="TOC3"/>
        <w:tabs>
          <w:tab w:val="right" w:leader="dot" w:pos="9010"/>
        </w:tabs>
        <w:rPr>
          <w:rFonts w:asciiTheme="minorHAnsi" w:eastAsiaTheme="minorEastAsia" w:hAnsiTheme="minorHAnsi" w:cstheme="minorBidi"/>
          <w:noProof/>
          <w:color w:val="auto"/>
          <w:kern w:val="2"/>
          <w:sz w:val="24"/>
          <w:szCs w:val="24"/>
          <w14:ligatures w14:val="standardContextual"/>
        </w:rPr>
      </w:pPr>
      <w:hyperlink w:anchor="_Toc141458346" w:history="1">
        <w:r w:rsidR="00B168E7" w:rsidRPr="00871173">
          <w:rPr>
            <w:rStyle w:val="Hyperlink"/>
            <w:noProof/>
          </w:rPr>
          <w:t>THE FIRST 24 HOURS</w:t>
        </w:r>
        <w:r w:rsidR="00B168E7">
          <w:rPr>
            <w:noProof/>
            <w:webHidden/>
          </w:rPr>
          <w:tab/>
        </w:r>
        <w:r w:rsidR="00B168E7">
          <w:rPr>
            <w:noProof/>
            <w:webHidden/>
          </w:rPr>
          <w:fldChar w:fldCharType="begin"/>
        </w:r>
        <w:r w:rsidR="00B168E7">
          <w:rPr>
            <w:noProof/>
            <w:webHidden/>
          </w:rPr>
          <w:instrText xml:space="preserve"> PAGEREF _Toc141458346 \h </w:instrText>
        </w:r>
        <w:r w:rsidR="00B168E7">
          <w:rPr>
            <w:noProof/>
            <w:webHidden/>
          </w:rPr>
        </w:r>
        <w:r w:rsidR="00B168E7">
          <w:rPr>
            <w:noProof/>
            <w:webHidden/>
          </w:rPr>
          <w:fldChar w:fldCharType="separate"/>
        </w:r>
        <w:r w:rsidR="004D091D">
          <w:rPr>
            <w:noProof/>
            <w:webHidden/>
          </w:rPr>
          <w:t>9</w:t>
        </w:r>
        <w:r w:rsidR="00B168E7">
          <w:rPr>
            <w:noProof/>
            <w:webHidden/>
          </w:rPr>
          <w:fldChar w:fldCharType="end"/>
        </w:r>
      </w:hyperlink>
    </w:p>
    <w:p w14:paraId="26586B52" w14:textId="3B8504DE" w:rsidR="00B168E7" w:rsidRDefault="006D1BBA">
      <w:pPr>
        <w:pStyle w:val="TOC3"/>
        <w:tabs>
          <w:tab w:val="right" w:leader="dot" w:pos="9010"/>
        </w:tabs>
        <w:rPr>
          <w:rFonts w:asciiTheme="minorHAnsi" w:eastAsiaTheme="minorEastAsia" w:hAnsiTheme="minorHAnsi" w:cstheme="minorBidi"/>
          <w:noProof/>
          <w:color w:val="auto"/>
          <w:kern w:val="2"/>
          <w:sz w:val="24"/>
          <w:szCs w:val="24"/>
          <w14:ligatures w14:val="standardContextual"/>
        </w:rPr>
      </w:pPr>
      <w:hyperlink w:anchor="_Toc141458347" w:history="1">
        <w:r w:rsidR="00B168E7" w:rsidRPr="00871173">
          <w:rPr>
            <w:rStyle w:val="Hyperlink"/>
            <w:noProof/>
          </w:rPr>
          <w:t>THE FIRST WEEK</w:t>
        </w:r>
        <w:r w:rsidR="00B168E7">
          <w:rPr>
            <w:noProof/>
            <w:webHidden/>
          </w:rPr>
          <w:tab/>
        </w:r>
        <w:r w:rsidR="00B168E7">
          <w:rPr>
            <w:noProof/>
            <w:webHidden/>
          </w:rPr>
          <w:fldChar w:fldCharType="begin"/>
        </w:r>
        <w:r w:rsidR="00B168E7">
          <w:rPr>
            <w:noProof/>
            <w:webHidden/>
          </w:rPr>
          <w:instrText xml:space="preserve"> PAGEREF _Toc141458347 \h </w:instrText>
        </w:r>
        <w:r w:rsidR="00B168E7">
          <w:rPr>
            <w:noProof/>
            <w:webHidden/>
          </w:rPr>
        </w:r>
        <w:r w:rsidR="00B168E7">
          <w:rPr>
            <w:noProof/>
            <w:webHidden/>
          </w:rPr>
          <w:fldChar w:fldCharType="separate"/>
        </w:r>
        <w:r w:rsidR="004D091D">
          <w:rPr>
            <w:noProof/>
            <w:webHidden/>
          </w:rPr>
          <w:t>9</w:t>
        </w:r>
        <w:r w:rsidR="00B168E7">
          <w:rPr>
            <w:noProof/>
            <w:webHidden/>
          </w:rPr>
          <w:fldChar w:fldCharType="end"/>
        </w:r>
      </w:hyperlink>
    </w:p>
    <w:p w14:paraId="291A0148" w14:textId="3E037F3B" w:rsidR="00B168E7" w:rsidRDefault="006D1BBA">
      <w:pPr>
        <w:pStyle w:val="TOC3"/>
        <w:tabs>
          <w:tab w:val="right" w:leader="dot" w:pos="9010"/>
        </w:tabs>
        <w:rPr>
          <w:rFonts w:asciiTheme="minorHAnsi" w:eastAsiaTheme="minorEastAsia" w:hAnsiTheme="minorHAnsi" w:cstheme="minorBidi"/>
          <w:noProof/>
          <w:color w:val="auto"/>
          <w:kern w:val="2"/>
          <w:sz w:val="24"/>
          <w:szCs w:val="24"/>
          <w14:ligatures w14:val="standardContextual"/>
        </w:rPr>
      </w:pPr>
      <w:hyperlink w:anchor="_Toc141458348" w:history="1">
        <w:r w:rsidR="00B168E7" w:rsidRPr="00871173">
          <w:rPr>
            <w:rStyle w:val="Hyperlink"/>
            <w:noProof/>
          </w:rPr>
          <w:t>THE FIRST MONTH and THE LONGER TERM</w:t>
        </w:r>
        <w:r w:rsidR="00B168E7">
          <w:rPr>
            <w:noProof/>
            <w:webHidden/>
          </w:rPr>
          <w:tab/>
        </w:r>
        <w:r w:rsidR="00B168E7">
          <w:rPr>
            <w:noProof/>
            <w:webHidden/>
          </w:rPr>
          <w:fldChar w:fldCharType="begin"/>
        </w:r>
        <w:r w:rsidR="00B168E7">
          <w:rPr>
            <w:noProof/>
            <w:webHidden/>
          </w:rPr>
          <w:instrText xml:space="preserve"> PAGEREF _Toc141458348 \h </w:instrText>
        </w:r>
        <w:r w:rsidR="00B168E7">
          <w:rPr>
            <w:noProof/>
            <w:webHidden/>
          </w:rPr>
        </w:r>
        <w:r w:rsidR="00B168E7">
          <w:rPr>
            <w:noProof/>
            <w:webHidden/>
          </w:rPr>
          <w:fldChar w:fldCharType="separate"/>
        </w:r>
        <w:r w:rsidR="004D091D">
          <w:rPr>
            <w:noProof/>
            <w:webHidden/>
          </w:rPr>
          <w:t>9</w:t>
        </w:r>
        <w:r w:rsidR="00B168E7">
          <w:rPr>
            <w:noProof/>
            <w:webHidden/>
          </w:rPr>
          <w:fldChar w:fldCharType="end"/>
        </w:r>
      </w:hyperlink>
    </w:p>
    <w:p w14:paraId="65AFEE7C" w14:textId="2F5BE324" w:rsidR="00B168E7" w:rsidRDefault="006D1BBA">
      <w:pPr>
        <w:pStyle w:val="TOC2"/>
        <w:tabs>
          <w:tab w:val="left" w:pos="1680"/>
          <w:tab w:val="right" w:leader="dot" w:pos="9010"/>
        </w:tabs>
        <w:rPr>
          <w:rFonts w:asciiTheme="minorHAnsi" w:eastAsiaTheme="minorEastAsia" w:hAnsiTheme="minorHAnsi" w:cstheme="minorBidi"/>
          <w:bCs w:val="0"/>
          <w:noProof/>
          <w:color w:val="auto"/>
          <w:kern w:val="2"/>
          <w:sz w:val="24"/>
          <w:szCs w:val="24"/>
          <w14:ligatures w14:val="standardContextual"/>
        </w:rPr>
      </w:pPr>
      <w:hyperlink w:anchor="_Toc141458349" w:history="1">
        <w:r w:rsidR="00B168E7" w:rsidRPr="00871173">
          <w:rPr>
            <w:rStyle w:val="Hyperlink"/>
            <w:noProof/>
          </w:rPr>
          <w:t>Situation 3.</w:t>
        </w:r>
        <w:r w:rsidR="00B168E7">
          <w:rPr>
            <w:rFonts w:asciiTheme="minorHAnsi" w:eastAsiaTheme="minorEastAsia" w:hAnsiTheme="minorHAnsi" w:cstheme="minorBidi"/>
            <w:bCs w:val="0"/>
            <w:noProof/>
            <w:color w:val="auto"/>
            <w:kern w:val="2"/>
            <w:sz w:val="24"/>
            <w:szCs w:val="24"/>
            <w14:ligatures w14:val="standardContextual"/>
          </w:rPr>
          <w:tab/>
        </w:r>
        <w:r w:rsidR="00B168E7" w:rsidRPr="00871173">
          <w:rPr>
            <w:rStyle w:val="Hyperlink"/>
            <w:noProof/>
          </w:rPr>
          <w:t>A death by suicide (or suspected suicide) within the &lt;&lt;Organisation Name&gt;&gt; Team</w:t>
        </w:r>
        <w:r w:rsidR="00B168E7">
          <w:rPr>
            <w:noProof/>
            <w:webHidden/>
          </w:rPr>
          <w:tab/>
        </w:r>
        <w:r w:rsidR="00B168E7">
          <w:rPr>
            <w:noProof/>
            <w:webHidden/>
          </w:rPr>
          <w:fldChar w:fldCharType="begin"/>
        </w:r>
        <w:r w:rsidR="00B168E7">
          <w:rPr>
            <w:noProof/>
            <w:webHidden/>
          </w:rPr>
          <w:instrText xml:space="preserve"> PAGEREF _Toc141458349 \h </w:instrText>
        </w:r>
        <w:r w:rsidR="00B168E7">
          <w:rPr>
            <w:noProof/>
            <w:webHidden/>
          </w:rPr>
        </w:r>
        <w:r w:rsidR="00B168E7">
          <w:rPr>
            <w:noProof/>
            <w:webHidden/>
          </w:rPr>
          <w:fldChar w:fldCharType="separate"/>
        </w:r>
        <w:r w:rsidR="004D091D">
          <w:rPr>
            <w:noProof/>
            <w:webHidden/>
          </w:rPr>
          <w:t>10</w:t>
        </w:r>
        <w:r w:rsidR="00B168E7">
          <w:rPr>
            <w:noProof/>
            <w:webHidden/>
          </w:rPr>
          <w:fldChar w:fldCharType="end"/>
        </w:r>
      </w:hyperlink>
    </w:p>
    <w:p w14:paraId="295D0841" w14:textId="04C737D4" w:rsidR="00B168E7" w:rsidRDefault="006D1BBA">
      <w:pPr>
        <w:pStyle w:val="TOC3"/>
        <w:tabs>
          <w:tab w:val="right" w:leader="dot" w:pos="9010"/>
        </w:tabs>
        <w:rPr>
          <w:rFonts w:asciiTheme="minorHAnsi" w:eastAsiaTheme="minorEastAsia" w:hAnsiTheme="minorHAnsi" w:cstheme="minorBidi"/>
          <w:noProof/>
          <w:color w:val="auto"/>
          <w:kern w:val="2"/>
          <w:sz w:val="24"/>
          <w:szCs w:val="24"/>
          <w14:ligatures w14:val="standardContextual"/>
        </w:rPr>
      </w:pPr>
      <w:hyperlink w:anchor="_Toc141458350" w:history="1">
        <w:r w:rsidR="00B168E7" w:rsidRPr="00871173">
          <w:rPr>
            <w:rStyle w:val="Hyperlink"/>
            <w:noProof/>
          </w:rPr>
          <w:t>THE FIRST 24 HOURS</w:t>
        </w:r>
        <w:r w:rsidR="00B168E7">
          <w:rPr>
            <w:noProof/>
            <w:webHidden/>
          </w:rPr>
          <w:tab/>
        </w:r>
        <w:r w:rsidR="00B168E7">
          <w:rPr>
            <w:noProof/>
            <w:webHidden/>
          </w:rPr>
          <w:fldChar w:fldCharType="begin"/>
        </w:r>
        <w:r w:rsidR="00B168E7">
          <w:rPr>
            <w:noProof/>
            <w:webHidden/>
          </w:rPr>
          <w:instrText xml:space="preserve"> PAGEREF _Toc141458350 \h </w:instrText>
        </w:r>
        <w:r w:rsidR="00B168E7">
          <w:rPr>
            <w:noProof/>
            <w:webHidden/>
          </w:rPr>
        </w:r>
        <w:r w:rsidR="00B168E7">
          <w:rPr>
            <w:noProof/>
            <w:webHidden/>
          </w:rPr>
          <w:fldChar w:fldCharType="separate"/>
        </w:r>
        <w:r w:rsidR="004D091D">
          <w:rPr>
            <w:noProof/>
            <w:webHidden/>
          </w:rPr>
          <w:t>10</w:t>
        </w:r>
        <w:r w:rsidR="00B168E7">
          <w:rPr>
            <w:noProof/>
            <w:webHidden/>
          </w:rPr>
          <w:fldChar w:fldCharType="end"/>
        </w:r>
      </w:hyperlink>
    </w:p>
    <w:p w14:paraId="71126D18" w14:textId="71337968" w:rsidR="00B168E7" w:rsidRDefault="006D1BBA">
      <w:pPr>
        <w:pStyle w:val="TOC3"/>
        <w:tabs>
          <w:tab w:val="right" w:leader="dot" w:pos="9010"/>
        </w:tabs>
        <w:rPr>
          <w:rFonts w:asciiTheme="minorHAnsi" w:eastAsiaTheme="minorEastAsia" w:hAnsiTheme="minorHAnsi" w:cstheme="minorBidi"/>
          <w:noProof/>
          <w:color w:val="auto"/>
          <w:kern w:val="2"/>
          <w:sz w:val="24"/>
          <w:szCs w:val="24"/>
          <w14:ligatures w14:val="standardContextual"/>
        </w:rPr>
      </w:pPr>
      <w:hyperlink w:anchor="_Toc141458351" w:history="1">
        <w:r w:rsidR="00B168E7" w:rsidRPr="00871173">
          <w:rPr>
            <w:rStyle w:val="Hyperlink"/>
            <w:noProof/>
          </w:rPr>
          <w:t>THE FIRST WEEK</w:t>
        </w:r>
        <w:r w:rsidR="00B168E7">
          <w:rPr>
            <w:noProof/>
            <w:webHidden/>
          </w:rPr>
          <w:tab/>
        </w:r>
        <w:r w:rsidR="00B168E7">
          <w:rPr>
            <w:noProof/>
            <w:webHidden/>
          </w:rPr>
          <w:fldChar w:fldCharType="begin"/>
        </w:r>
        <w:r w:rsidR="00B168E7">
          <w:rPr>
            <w:noProof/>
            <w:webHidden/>
          </w:rPr>
          <w:instrText xml:space="preserve"> PAGEREF _Toc141458351 \h </w:instrText>
        </w:r>
        <w:r w:rsidR="00B168E7">
          <w:rPr>
            <w:noProof/>
            <w:webHidden/>
          </w:rPr>
        </w:r>
        <w:r w:rsidR="00B168E7">
          <w:rPr>
            <w:noProof/>
            <w:webHidden/>
          </w:rPr>
          <w:fldChar w:fldCharType="separate"/>
        </w:r>
        <w:r w:rsidR="004D091D">
          <w:rPr>
            <w:noProof/>
            <w:webHidden/>
          </w:rPr>
          <w:t>10</w:t>
        </w:r>
        <w:r w:rsidR="00B168E7">
          <w:rPr>
            <w:noProof/>
            <w:webHidden/>
          </w:rPr>
          <w:fldChar w:fldCharType="end"/>
        </w:r>
      </w:hyperlink>
    </w:p>
    <w:p w14:paraId="6AF0167F" w14:textId="5C2F6EC2" w:rsidR="00B168E7" w:rsidRDefault="006D1BBA">
      <w:pPr>
        <w:pStyle w:val="TOC3"/>
        <w:tabs>
          <w:tab w:val="right" w:leader="dot" w:pos="9010"/>
        </w:tabs>
        <w:rPr>
          <w:rFonts w:asciiTheme="minorHAnsi" w:eastAsiaTheme="minorEastAsia" w:hAnsiTheme="minorHAnsi" w:cstheme="minorBidi"/>
          <w:noProof/>
          <w:color w:val="auto"/>
          <w:kern w:val="2"/>
          <w:sz w:val="24"/>
          <w:szCs w:val="24"/>
          <w14:ligatures w14:val="standardContextual"/>
        </w:rPr>
      </w:pPr>
      <w:hyperlink w:anchor="_Toc141458352" w:history="1">
        <w:r w:rsidR="00B168E7" w:rsidRPr="00871173">
          <w:rPr>
            <w:rStyle w:val="Hyperlink"/>
            <w:noProof/>
          </w:rPr>
          <w:t>THE FIRST MONTH and THE LONGER TERM</w:t>
        </w:r>
        <w:r w:rsidR="00B168E7">
          <w:rPr>
            <w:noProof/>
            <w:webHidden/>
          </w:rPr>
          <w:tab/>
        </w:r>
        <w:r w:rsidR="00B168E7">
          <w:rPr>
            <w:noProof/>
            <w:webHidden/>
          </w:rPr>
          <w:fldChar w:fldCharType="begin"/>
        </w:r>
        <w:r w:rsidR="00B168E7">
          <w:rPr>
            <w:noProof/>
            <w:webHidden/>
          </w:rPr>
          <w:instrText xml:space="preserve"> PAGEREF _Toc141458352 \h </w:instrText>
        </w:r>
        <w:r w:rsidR="00B168E7">
          <w:rPr>
            <w:noProof/>
            <w:webHidden/>
          </w:rPr>
        </w:r>
        <w:r w:rsidR="00B168E7">
          <w:rPr>
            <w:noProof/>
            <w:webHidden/>
          </w:rPr>
          <w:fldChar w:fldCharType="separate"/>
        </w:r>
        <w:r w:rsidR="004D091D">
          <w:rPr>
            <w:noProof/>
            <w:webHidden/>
          </w:rPr>
          <w:t>10</w:t>
        </w:r>
        <w:r w:rsidR="00B168E7">
          <w:rPr>
            <w:noProof/>
            <w:webHidden/>
          </w:rPr>
          <w:fldChar w:fldCharType="end"/>
        </w:r>
      </w:hyperlink>
    </w:p>
    <w:p w14:paraId="179BEBD1" w14:textId="2A44E9CC" w:rsidR="00B168E7" w:rsidRDefault="006D1BBA">
      <w:pPr>
        <w:pStyle w:val="TOC2"/>
        <w:tabs>
          <w:tab w:val="right" w:leader="dot" w:pos="9010"/>
        </w:tabs>
        <w:rPr>
          <w:rFonts w:asciiTheme="minorHAnsi" w:eastAsiaTheme="minorEastAsia" w:hAnsiTheme="minorHAnsi" w:cstheme="minorBidi"/>
          <w:bCs w:val="0"/>
          <w:noProof/>
          <w:color w:val="auto"/>
          <w:kern w:val="2"/>
          <w:sz w:val="24"/>
          <w:szCs w:val="24"/>
          <w14:ligatures w14:val="standardContextual"/>
        </w:rPr>
      </w:pPr>
      <w:hyperlink w:anchor="_Toc141458353" w:history="1">
        <w:r w:rsidR="00B168E7" w:rsidRPr="00871173">
          <w:rPr>
            <w:rStyle w:val="Hyperlink"/>
            <w:noProof/>
          </w:rPr>
          <w:t>Supporting Someone Experiencing Emotional Distress or Suicidal Crisis</w:t>
        </w:r>
        <w:r w:rsidR="00B168E7">
          <w:rPr>
            <w:noProof/>
            <w:webHidden/>
          </w:rPr>
          <w:tab/>
        </w:r>
        <w:r w:rsidR="00B168E7">
          <w:rPr>
            <w:noProof/>
            <w:webHidden/>
          </w:rPr>
          <w:fldChar w:fldCharType="begin"/>
        </w:r>
        <w:r w:rsidR="00B168E7">
          <w:rPr>
            <w:noProof/>
            <w:webHidden/>
          </w:rPr>
          <w:instrText xml:space="preserve"> PAGEREF _Toc141458353 \h </w:instrText>
        </w:r>
        <w:r w:rsidR="00B168E7">
          <w:rPr>
            <w:noProof/>
            <w:webHidden/>
          </w:rPr>
        </w:r>
        <w:r w:rsidR="00B168E7">
          <w:rPr>
            <w:noProof/>
            <w:webHidden/>
          </w:rPr>
          <w:fldChar w:fldCharType="separate"/>
        </w:r>
        <w:r w:rsidR="004D091D">
          <w:rPr>
            <w:noProof/>
            <w:webHidden/>
          </w:rPr>
          <w:t>11</w:t>
        </w:r>
        <w:r w:rsidR="00B168E7">
          <w:rPr>
            <w:noProof/>
            <w:webHidden/>
          </w:rPr>
          <w:fldChar w:fldCharType="end"/>
        </w:r>
      </w:hyperlink>
    </w:p>
    <w:p w14:paraId="53B27722" w14:textId="5094C77F" w:rsidR="00B168E7" w:rsidRDefault="006D1BBA">
      <w:pPr>
        <w:pStyle w:val="TOC2"/>
        <w:tabs>
          <w:tab w:val="right" w:leader="dot" w:pos="9010"/>
        </w:tabs>
        <w:rPr>
          <w:rFonts w:asciiTheme="minorHAnsi" w:eastAsiaTheme="minorEastAsia" w:hAnsiTheme="minorHAnsi" w:cstheme="minorBidi"/>
          <w:bCs w:val="0"/>
          <w:noProof/>
          <w:color w:val="auto"/>
          <w:kern w:val="2"/>
          <w:sz w:val="24"/>
          <w:szCs w:val="24"/>
          <w14:ligatures w14:val="standardContextual"/>
        </w:rPr>
      </w:pPr>
      <w:hyperlink w:anchor="_Toc141458354" w:history="1">
        <w:r w:rsidR="00B168E7" w:rsidRPr="00871173">
          <w:rPr>
            <w:rStyle w:val="Hyperlink"/>
            <w:noProof/>
          </w:rPr>
          <w:t>Communication and social media</w:t>
        </w:r>
        <w:r w:rsidR="00B168E7">
          <w:rPr>
            <w:noProof/>
            <w:webHidden/>
          </w:rPr>
          <w:tab/>
        </w:r>
        <w:r w:rsidR="00B168E7">
          <w:rPr>
            <w:noProof/>
            <w:webHidden/>
          </w:rPr>
          <w:fldChar w:fldCharType="begin"/>
        </w:r>
        <w:r w:rsidR="00B168E7">
          <w:rPr>
            <w:noProof/>
            <w:webHidden/>
          </w:rPr>
          <w:instrText xml:space="preserve"> PAGEREF _Toc141458354 \h </w:instrText>
        </w:r>
        <w:r w:rsidR="00B168E7">
          <w:rPr>
            <w:noProof/>
            <w:webHidden/>
          </w:rPr>
        </w:r>
        <w:r w:rsidR="00B168E7">
          <w:rPr>
            <w:noProof/>
            <w:webHidden/>
          </w:rPr>
          <w:fldChar w:fldCharType="separate"/>
        </w:r>
        <w:r w:rsidR="004D091D">
          <w:rPr>
            <w:noProof/>
            <w:webHidden/>
          </w:rPr>
          <w:t>12</w:t>
        </w:r>
        <w:r w:rsidR="00B168E7">
          <w:rPr>
            <w:noProof/>
            <w:webHidden/>
          </w:rPr>
          <w:fldChar w:fldCharType="end"/>
        </w:r>
      </w:hyperlink>
    </w:p>
    <w:p w14:paraId="009134C3" w14:textId="4527AD28" w:rsidR="00B168E7" w:rsidRDefault="006D1BBA">
      <w:pPr>
        <w:pStyle w:val="TOC3"/>
        <w:tabs>
          <w:tab w:val="right" w:leader="dot" w:pos="9010"/>
        </w:tabs>
        <w:rPr>
          <w:rFonts w:asciiTheme="minorHAnsi" w:eastAsiaTheme="minorEastAsia" w:hAnsiTheme="minorHAnsi" w:cstheme="minorBidi"/>
          <w:noProof/>
          <w:color w:val="auto"/>
          <w:kern w:val="2"/>
          <w:sz w:val="24"/>
          <w:szCs w:val="24"/>
          <w14:ligatures w14:val="standardContextual"/>
        </w:rPr>
      </w:pPr>
      <w:hyperlink w:anchor="_Toc141458355" w:history="1">
        <w:r w:rsidR="00B168E7" w:rsidRPr="00871173">
          <w:rPr>
            <w:rStyle w:val="Hyperlink"/>
            <w:noProof/>
          </w:rPr>
          <w:t>Communication</w:t>
        </w:r>
        <w:r w:rsidR="00B168E7">
          <w:rPr>
            <w:noProof/>
            <w:webHidden/>
          </w:rPr>
          <w:tab/>
        </w:r>
        <w:r w:rsidR="00B168E7">
          <w:rPr>
            <w:noProof/>
            <w:webHidden/>
          </w:rPr>
          <w:fldChar w:fldCharType="begin"/>
        </w:r>
        <w:r w:rsidR="00B168E7">
          <w:rPr>
            <w:noProof/>
            <w:webHidden/>
          </w:rPr>
          <w:instrText xml:space="preserve"> PAGEREF _Toc141458355 \h </w:instrText>
        </w:r>
        <w:r w:rsidR="00B168E7">
          <w:rPr>
            <w:noProof/>
            <w:webHidden/>
          </w:rPr>
        </w:r>
        <w:r w:rsidR="00B168E7">
          <w:rPr>
            <w:noProof/>
            <w:webHidden/>
          </w:rPr>
          <w:fldChar w:fldCharType="separate"/>
        </w:r>
        <w:r w:rsidR="004D091D">
          <w:rPr>
            <w:noProof/>
            <w:webHidden/>
          </w:rPr>
          <w:t>12</w:t>
        </w:r>
        <w:r w:rsidR="00B168E7">
          <w:rPr>
            <w:noProof/>
            <w:webHidden/>
          </w:rPr>
          <w:fldChar w:fldCharType="end"/>
        </w:r>
      </w:hyperlink>
    </w:p>
    <w:p w14:paraId="5DA1D569" w14:textId="67F74EC4" w:rsidR="00B168E7" w:rsidRDefault="006D1BBA">
      <w:pPr>
        <w:pStyle w:val="TOC3"/>
        <w:tabs>
          <w:tab w:val="right" w:leader="dot" w:pos="9010"/>
        </w:tabs>
        <w:rPr>
          <w:rFonts w:asciiTheme="minorHAnsi" w:eastAsiaTheme="minorEastAsia" w:hAnsiTheme="minorHAnsi" w:cstheme="minorBidi"/>
          <w:noProof/>
          <w:color w:val="auto"/>
          <w:kern w:val="2"/>
          <w:sz w:val="24"/>
          <w:szCs w:val="24"/>
          <w14:ligatures w14:val="standardContextual"/>
        </w:rPr>
      </w:pPr>
      <w:hyperlink w:anchor="_Toc141458356" w:history="1">
        <w:r w:rsidR="00B168E7" w:rsidRPr="00871173">
          <w:rPr>
            <w:rStyle w:val="Hyperlink"/>
            <w:noProof/>
          </w:rPr>
          <w:t>Social Media</w:t>
        </w:r>
        <w:r w:rsidR="00B168E7">
          <w:rPr>
            <w:noProof/>
            <w:webHidden/>
          </w:rPr>
          <w:tab/>
        </w:r>
        <w:r w:rsidR="00B168E7">
          <w:rPr>
            <w:noProof/>
            <w:webHidden/>
          </w:rPr>
          <w:fldChar w:fldCharType="begin"/>
        </w:r>
        <w:r w:rsidR="00B168E7">
          <w:rPr>
            <w:noProof/>
            <w:webHidden/>
          </w:rPr>
          <w:instrText xml:space="preserve"> PAGEREF _Toc141458356 \h </w:instrText>
        </w:r>
        <w:r w:rsidR="00B168E7">
          <w:rPr>
            <w:noProof/>
            <w:webHidden/>
          </w:rPr>
        </w:r>
        <w:r w:rsidR="00B168E7">
          <w:rPr>
            <w:noProof/>
            <w:webHidden/>
          </w:rPr>
          <w:fldChar w:fldCharType="separate"/>
        </w:r>
        <w:r w:rsidR="004D091D">
          <w:rPr>
            <w:noProof/>
            <w:webHidden/>
          </w:rPr>
          <w:t>12</w:t>
        </w:r>
        <w:r w:rsidR="00B168E7">
          <w:rPr>
            <w:noProof/>
            <w:webHidden/>
          </w:rPr>
          <w:fldChar w:fldCharType="end"/>
        </w:r>
      </w:hyperlink>
    </w:p>
    <w:p w14:paraId="2484FC4E" w14:textId="297FFDEC" w:rsidR="00B168E7" w:rsidRDefault="006D1BBA">
      <w:pPr>
        <w:pStyle w:val="TOC2"/>
        <w:tabs>
          <w:tab w:val="right" w:leader="dot" w:pos="9010"/>
        </w:tabs>
        <w:rPr>
          <w:rFonts w:asciiTheme="minorHAnsi" w:eastAsiaTheme="minorEastAsia" w:hAnsiTheme="minorHAnsi" w:cstheme="minorBidi"/>
          <w:bCs w:val="0"/>
          <w:noProof/>
          <w:color w:val="auto"/>
          <w:kern w:val="2"/>
          <w:sz w:val="24"/>
          <w:szCs w:val="24"/>
          <w14:ligatures w14:val="standardContextual"/>
        </w:rPr>
      </w:pPr>
      <w:hyperlink w:anchor="_Toc141458357" w:history="1">
        <w:r w:rsidR="00B168E7" w:rsidRPr="00871173">
          <w:rPr>
            <w:rStyle w:val="Hyperlink"/>
            <w:noProof/>
          </w:rPr>
          <w:t>Contacting the family of the deceased</w:t>
        </w:r>
        <w:r w:rsidR="00B168E7">
          <w:rPr>
            <w:noProof/>
            <w:webHidden/>
          </w:rPr>
          <w:tab/>
        </w:r>
        <w:r w:rsidR="00B168E7">
          <w:rPr>
            <w:noProof/>
            <w:webHidden/>
          </w:rPr>
          <w:fldChar w:fldCharType="begin"/>
        </w:r>
        <w:r w:rsidR="00B168E7">
          <w:rPr>
            <w:noProof/>
            <w:webHidden/>
          </w:rPr>
          <w:instrText xml:space="preserve"> PAGEREF _Toc141458357 \h </w:instrText>
        </w:r>
        <w:r w:rsidR="00B168E7">
          <w:rPr>
            <w:noProof/>
            <w:webHidden/>
          </w:rPr>
        </w:r>
        <w:r w:rsidR="00B168E7">
          <w:rPr>
            <w:noProof/>
            <w:webHidden/>
          </w:rPr>
          <w:fldChar w:fldCharType="separate"/>
        </w:r>
        <w:r w:rsidR="004D091D">
          <w:rPr>
            <w:noProof/>
            <w:webHidden/>
          </w:rPr>
          <w:t>13</w:t>
        </w:r>
        <w:r w:rsidR="00B168E7">
          <w:rPr>
            <w:noProof/>
            <w:webHidden/>
          </w:rPr>
          <w:fldChar w:fldCharType="end"/>
        </w:r>
      </w:hyperlink>
    </w:p>
    <w:p w14:paraId="1CD01581" w14:textId="790F04F8" w:rsidR="00B168E7" w:rsidRDefault="006D1BBA">
      <w:pPr>
        <w:pStyle w:val="TOC2"/>
        <w:tabs>
          <w:tab w:val="right" w:leader="dot" w:pos="9010"/>
        </w:tabs>
        <w:rPr>
          <w:rFonts w:asciiTheme="minorHAnsi" w:eastAsiaTheme="minorEastAsia" w:hAnsiTheme="minorHAnsi" w:cstheme="minorBidi"/>
          <w:bCs w:val="0"/>
          <w:noProof/>
          <w:color w:val="auto"/>
          <w:kern w:val="2"/>
          <w:sz w:val="24"/>
          <w:szCs w:val="24"/>
          <w14:ligatures w14:val="standardContextual"/>
        </w:rPr>
      </w:pPr>
      <w:hyperlink w:anchor="_Toc141458358" w:history="1">
        <w:r w:rsidR="00B168E7" w:rsidRPr="00871173">
          <w:rPr>
            <w:rStyle w:val="Hyperlink"/>
            <w:noProof/>
          </w:rPr>
          <w:t>Communications team and suggested roles</w:t>
        </w:r>
        <w:r w:rsidR="00B168E7">
          <w:rPr>
            <w:noProof/>
            <w:webHidden/>
          </w:rPr>
          <w:tab/>
        </w:r>
        <w:r w:rsidR="00B168E7">
          <w:rPr>
            <w:noProof/>
            <w:webHidden/>
          </w:rPr>
          <w:fldChar w:fldCharType="begin"/>
        </w:r>
        <w:r w:rsidR="00B168E7">
          <w:rPr>
            <w:noProof/>
            <w:webHidden/>
          </w:rPr>
          <w:instrText xml:space="preserve"> PAGEREF _Toc141458358 \h </w:instrText>
        </w:r>
        <w:r w:rsidR="00B168E7">
          <w:rPr>
            <w:noProof/>
            <w:webHidden/>
          </w:rPr>
        </w:r>
        <w:r w:rsidR="00B168E7">
          <w:rPr>
            <w:noProof/>
            <w:webHidden/>
          </w:rPr>
          <w:fldChar w:fldCharType="separate"/>
        </w:r>
        <w:r w:rsidR="004D091D">
          <w:rPr>
            <w:noProof/>
            <w:webHidden/>
          </w:rPr>
          <w:t>13</w:t>
        </w:r>
        <w:r w:rsidR="00B168E7">
          <w:rPr>
            <w:noProof/>
            <w:webHidden/>
          </w:rPr>
          <w:fldChar w:fldCharType="end"/>
        </w:r>
      </w:hyperlink>
    </w:p>
    <w:p w14:paraId="75D5AF2E" w14:textId="0C8DE3E5" w:rsidR="00B168E7" w:rsidRDefault="006D1BBA">
      <w:pPr>
        <w:pStyle w:val="TOC1"/>
        <w:tabs>
          <w:tab w:val="right" w:leader="dot" w:pos="9010"/>
        </w:tabs>
        <w:rPr>
          <w:rFonts w:asciiTheme="minorHAnsi" w:eastAsiaTheme="minorEastAsia" w:hAnsiTheme="minorHAnsi" w:cstheme="minorBidi"/>
          <w:bCs w:val="0"/>
          <w:iCs w:val="0"/>
          <w:noProof/>
          <w:color w:val="auto"/>
          <w:kern w:val="2"/>
          <w14:ligatures w14:val="standardContextual"/>
        </w:rPr>
      </w:pPr>
      <w:hyperlink w:anchor="_Toc141458359" w:history="1">
        <w:r w:rsidR="00B168E7" w:rsidRPr="00871173">
          <w:rPr>
            <w:rStyle w:val="Hyperlink"/>
            <w:noProof/>
          </w:rPr>
          <w:t>Sources</w:t>
        </w:r>
        <w:r w:rsidR="00B168E7">
          <w:rPr>
            <w:noProof/>
            <w:webHidden/>
          </w:rPr>
          <w:tab/>
        </w:r>
        <w:r w:rsidR="00B168E7">
          <w:rPr>
            <w:noProof/>
            <w:webHidden/>
          </w:rPr>
          <w:fldChar w:fldCharType="begin"/>
        </w:r>
        <w:r w:rsidR="00B168E7">
          <w:rPr>
            <w:noProof/>
            <w:webHidden/>
          </w:rPr>
          <w:instrText xml:space="preserve"> PAGEREF _Toc141458359 \h </w:instrText>
        </w:r>
        <w:r w:rsidR="00B168E7">
          <w:rPr>
            <w:noProof/>
            <w:webHidden/>
          </w:rPr>
        </w:r>
        <w:r w:rsidR="00B168E7">
          <w:rPr>
            <w:noProof/>
            <w:webHidden/>
          </w:rPr>
          <w:fldChar w:fldCharType="separate"/>
        </w:r>
        <w:r w:rsidR="004D091D">
          <w:rPr>
            <w:noProof/>
            <w:webHidden/>
          </w:rPr>
          <w:t>14</w:t>
        </w:r>
        <w:r w:rsidR="00B168E7">
          <w:rPr>
            <w:noProof/>
            <w:webHidden/>
          </w:rPr>
          <w:fldChar w:fldCharType="end"/>
        </w:r>
      </w:hyperlink>
    </w:p>
    <w:p w14:paraId="02A74A7C" w14:textId="21AE7631" w:rsidR="00A6768A" w:rsidRDefault="000F5861" w:rsidP="00FD5B1F">
      <w:r w:rsidRPr="00353EDD">
        <w:fldChar w:fldCharType="end"/>
      </w:r>
    </w:p>
    <w:p w14:paraId="16EBBABE" w14:textId="77777777" w:rsidR="00A6768A" w:rsidRDefault="00A6768A">
      <w:pPr>
        <w:spacing w:before="0" w:after="0" w:line="240" w:lineRule="auto"/>
        <w:jc w:val="left"/>
      </w:pPr>
      <w:r>
        <w:br w:type="page"/>
      </w:r>
    </w:p>
    <w:p w14:paraId="7097A044" w14:textId="7A411464" w:rsidR="00B57924" w:rsidRPr="00A6768A" w:rsidRDefault="00A6768A" w:rsidP="00A6768A">
      <w:pPr>
        <w:pStyle w:val="Heading1"/>
      </w:pPr>
      <w:bookmarkStart w:id="3" w:name="_Toc141458327"/>
      <w:r w:rsidRPr="00A6768A">
        <w:lastRenderedPageBreak/>
        <w:t>Overview</w:t>
      </w:r>
      <w:bookmarkEnd w:id="3"/>
    </w:p>
    <w:p w14:paraId="6554F21E" w14:textId="54541172" w:rsidR="00B57924" w:rsidRPr="00226519" w:rsidRDefault="00B57924" w:rsidP="00A6768A">
      <w:r w:rsidRPr="00B57924">
        <w:t xml:space="preserve">This plan can be used as a guide in the aftermath of a suicide attempt or death by suicide </w:t>
      </w:r>
      <w:r w:rsidR="00441B16">
        <w:t>impacting</w:t>
      </w:r>
      <w:r w:rsidRPr="00B57924">
        <w:t xml:space="preserve"> the</w:t>
      </w:r>
      <w:r w:rsidR="00D35E25">
        <w:t xml:space="preserve"> </w:t>
      </w:r>
      <w:r w:rsidR="00D35E25">
        <w:fldChar w:fldCharType="begin">
          <w:ffData>
            <w:name w:val="Text3"/>
            <w:enabled/>
            <w:calcOnExit w:val="0"/>
            <w:textInput>
              <w:default w:val="Insert Organisation Name"/>
            </w:textInput>
          </w:ffData>
        </w:fldChar>
      </w:r>
      <w:bookmarkStart w:id="4" w:name="Text3"/>
      <w:r w:rsidR="00D35E25">
        <w:instrText xml:space="preserve"> FORMTEXT </w:instrText>
      </w:r>
      <w:r w:rsidR="00D35E25">
        <w:fldChar w:fldCharType="separate"/>
      </w:r>
      <w:r w:rsidR="002B55E2">
        <w:rPr>
          <w:noProof/>
        </w:rPr>
        <w:t>&lt;&lt;Organisation Name&gt;&gt;</w:t>
      </w:r>
      <w:r w:rsidR="00D35E25">
        <w:fldChar w:fldCharType="end"/>
      </w:r>
      <w:bookmarkEnd w:id="4"/>
      <w:r w:rsidRPr="00B57924">
        <w:t xml:space="preserve"> team. </w:t>
      </w:r>
    </w:p>
    <w:p w14:paraId="525F13F9" w14:textId="3C34C6CC" w:rsidR="00223A6E" w:rsidRDefault="00223A6E" w:rsidP="00A6768A">
      <w:r w:rsidRPr="00FD5B1F">
        <w:t xml:space="preserve">There is no definitive way to respond to suicide, but effective and compassionate postvention support plans ensure that appropriate care is given at the most critical time. This may help individuals support one another and ultimately reduces the possibility of further trauma. </w:t>
      </w:r>
    </w:p>
    <w:p w14:paraId="653F059A" w14:textId="2E9B63FE" w:rsidR="00B57924" w:rsidRPr="00226519" w:rsidRDefault="00B57924" w:rsidP="00A6768A">
      <w:r w:rsidRPr="00B57924">
        <w:t xml:space="preserve">A colleague dying by suicide is not the only death that would have a significant impact on the workplace. The death by suicide of a family member or friend can also have a profound impact, and the </w:t>
      </w:r>
      <w:r w:rsidR="006120D5">
        <w:t>r</w:t>
      </w:r>
      <w:r w:rsidRPr="00B57924">
        <w:t xml:space="preserve">esponse </w:t>
      </w:r>
      <w:r w:rsidR="006120D5">
        <w:t>s</w:t>
      </w:r>
      <w:r w:rsidRPr="00B57924">
        <w:t xml:space="preserve">teps detailed in this document should still be followed in such an event. </w:t>
      </w:r>
    </w:p>
    <w:p w14:paraId="1206F7D8" w14:textId="0DB2723B" w:rsidR="00B57924" w:rsidRPr="00226519" w:rsidRDefault="00B57924" w:rsidP="00A6768A">
      <w:r w:rsidRPr="00B57924">
        <w:t>In many cases the cause of death may not be formally established for days or weeks after a death. Further, it can take several months for a coroner to legally declare the cause of death as suicide, and in some cases, the cause is never determined. It is important for</w:t>
      </w:r>
      <w:r w:rsidR="00755F7C">
        <w:t xml:space="preserve"> </w:t>
      </w:r>
      <w:r w:rsidR="00755F7C">
        <w:fldChar w:fldCharType="begin">
          <w:ffData>
            <w:name w:val="Text4"/>
            <w:enabled/>
            <w:calcOnExit w:val="0"/>
            <w:textInput>
              <w:default w:val="Insert Organisation Name"/>
            </w:textInput>
          </w:ffData>
        </w:fldChar>
      </w:r>
      <w:bookmarkStart w:id="5" w:name="Text4"/>
      <w:r w:rsidR="00755F7C">
        <w:instrText xml:space="preserve"> FORMTEXT </w:instrText>
      </w:r>
      <w:r w:rsidR="00755F7C">
        <w:fldChar w:fldCharType="separate"/>
      </w:r>
      <w:r w:rsidR="002B55E2">
        <w:rPr>
          <w:noProof/>
        </w:rPr>
        <w:t>&lt;&lt;Organisation Name&gt;&gt;</w:t>
      </w:r>
      <w:r w:rsidR="00755F7C">
        <w:fldChar w:fldCharType="end"/>
      </w:r>
      <w:bookmarkEnd w:id="5"/>
      <w:r w:rsidRPr="00B57924">
        <w:t xml:space="preserve"> management to respond and communicate appropriately during this period of uncertainty. </w:t>
      </w:r>
    </w:p>
    <w:p w14:paraId="3EA74012" w14:textId="61B4C6BB" w:rsidR="00B57924" w:rsidRPr="00B57924" w:rsidRDefault="00B57924" w:rsidP="00FD5B1F">
      <w:r w:rsidRPr="00B57924">
        <w:t>This plan provides advice to Responders and management for when there is strong evidence prior to legal confirmation that the cause of death is suicide, or when the</w:t>
      </w:r>
      <w:r w:rsidR="00755F7C">
        <w:t xml:space="preserve"> </w:t>
      </w:r>
      <w:r w:rsidR="00755F7C">
        <w:fldChar w:fldCharType="begin">
          <w:ffData>
            <w:name w:val="Text5"/>
            <w:enabled/>
            <w:calcOnExit w:val="0"/>
            <w:textInput>
              <w:default w:val="Insert Organisation Name"/>
            </w:textInput>
          </w:ffData>
        </w:fldChar>
      </w:r>
      <w:bookmarkStart w:id="6" w:name="Text5"/>
      <w:r w:rsidR="00755F7C">
        <w:instrText xml:space="preserve"> FORMTEXT </w:instrText>
      </w:r>
      <w:r w:rsidR="00755F7C">
        <w:fldChar w:fldCharType="separate"/>
      </w:r>
      <w:r w:rsidR="002B55E2">
        <w:rPr>
          <w:noProof/>
        </w:rPr>
        <w:t>&lt;&lt;Organisation Name&gt;&gt;</w:t>
      </w:r>
      <w:r w:rsidR="00755F7C">
        <w:fldChar w:fldCharType="end"/>
      </w:r>
      <w:bookmarkEnd w:id="6"/>
      <w:r w:rsidRPr="00B57924">
        <w:t xml:space="preserve"> team is strongly responding to what they believe is a suicide.  </w:t>
      </w:r>
      <w:bookmarkStart w:id="7" w:name="_Toc30766038"/>
      <w:bookmarkStart w:id="8" w:name="_Toc37332891"/>
      <w:bookmarkStart w:id="9" w:name="_Toc37333309"/>
      <w:bookmarkStart w:id="10" w:name="_Toc37335349"/>
    </w:p>
    <w:p w14:paraId="2A37359E" w14:textId="38782589" w:rsidR="00B57924" w:rsidRPr="00B57924" w:rsidRDefault="00B57924" w:rsidP="00A6768A">
      <w:pPr>
        <w:pStyle w:val="Heading2"/>
      </w:pPr>
      <w:bookmarkStart w:id="11" w:name="_Toc67547383"/>
      <w:bookmarkStart w:id="12" w:name="_Toc141458328"/>
      <w:r w:rsidRPr="003D4132">
        <w:t>Types of Cris</w:t>
      </w:r>
      <w:r w:rsidR="00936153">
        <w:t>e</w:t>
      </w:r>
      <w:r w:rsidRPr="003D4132">
        <w:t>s</w:t>
      </w:r>
      <w:bookmarkEnd w:id="7"/>
      <w:bookmarkEnd w:id="8"/>
      <w:bookmarkEnd w:id="9"/>
      <w:bookmarkEnd w:id="10"/>
      <w:bookmarkEnd w:id="11"/>
      <w:bookmarkEnd w:id="12"/>
      <w:r w:rsidRPr="003D4132">
        <w:t xml:space="preserve"> </w:t>
      </w:r>
    </w:p>
    <w:p w14:paraId="55602385" w14:textId="60CD64C2" w:rsidR="00B57924" w:rsidRPr="00B57924" w:rsidRDefault="00B57924" w:rsidP="00A6768A">
      <w:r w:rsidRPr="00B57924">
        <w:t xml:space="preserve">The types of </w:t>
      </w:r>
      <w:r w:rsidR="00936153" w:rsidRPr="00B57924">
        <w:t>crises</w:t>
      </w:r>
      <w:r w:rsidRPr="00B57924">
        <w:t xml:space="preserve"> addressed in this document are: </w:t>
      </w:r>
    </w:p>
    <w:p w14:paraId="643F9A94" w14:textId="77777777" w:rsidR="00B57924" w:rsidRPr="00B57924" w:rsidRDefault="00B57924" w:rsidP="00B6038A">
      <w:pPr>
        <w:pStyle w:val="ListParagraph"/>
        <w:numPr>
          <w:ilvl w:val="0"/>
          <w:numId w:val="14"/>
        </w:numPr>
      </w:pPr>
      <w:r w:rsidRPr="00B57924">
        <w:t xml:space="preserve">A deceased person is found in the workplace. </w:t>
      </w:r>
    </w:p>
    <w:p w14:paraId="771A03DE" w14:textId="3C694B4D" w:rsidR="00B57924" w:rsidRPr="00B57924" w:rsidRDefault="00B57924" w:rsidP="00B6038A">
      <w:pPr>
        <w:pStyle w:val="ListParagraph"/>
        <w:numPr>
          <w:ilvl w:val="0"/>
          <w:numId w:val="14"/>
        </w:numPr>
      </w:pPr>
      <w:r w:rsidRPr="00B57924">
        <w:t>A suicide attempt within the</w:t>
      </w:r>
      <w:r w:rsidR="00755F7C">
        <w:t xml:space="preserve"> </w:t>
      </w:r>
      <w:r w:rsidR="00755F7C">
        <w:fldChar w:fldCharType="begin">
          <w:ffData>
            <w:name w:val="Text6"/>
            <w:enabled/>
            <w:calcOnExit w:val="0"/>
            <w:textInput>
              <w:default w:val="Insert Organisation Name"/>
            </w:textInput>
          </w:ffData>
        </w:fldChar>
      </w:r>
      <w:bookmarkStart w:id="13" w:name="Text6"/>
      <w:r w:rsidR="00755F7C">
        <w:instrText xml:space="preserve"> FORMTEXT </w:instrText>
      </w:r>
      <w:r w:rsidR="00755F7C">
        <w:fldChar w:fldCharType="separate"/>
      </w:r>
      <w:r w:rsidR="002B55E2">
        <w:rPr>
          <w:noProof/>
        </w:rPr>
        <w:t>&lt;&lt;Organisation Name&gt;&gt;</w:t>
      </w:r>
      <w:r w:rsidR="00755F7C">
        <w:fldChar w:fldCharType="end"/>
      </w:r>
      <w:bookmarkEnd w:id="13"/>
      <w:r w:rsidRPr="00B57924">
        <w:t xml:space="preserve"> Team </w:t>
      </w:r>
    </w:p>
    <w:p w14:paraId="3C134F43" w14:textId="41CB65A0" w:rsidR="00B57924" w:rsidRPr="00B57924" w:rsidRDefault="00B57924" w:rsidP="00B6038A">
      <w:pPr>
        <w:pStyle w:val="ListParagraph"/>
        <w:numPr>
          <w:ilvl w:val="0"/>
          <w:numId w:val="14"/>
        </w:numPr>
      </w:pPr>
      <w:r w:rsidRPr="00B57924">
        <w:t>A death by suicide within the</w:t>
      </w:r>
      <w:r w:rsidR="00755F7C">
        <w:t xml:space="preserve"> </w:t>
      </w:r>
      <w:r w:rsidR="00755F7C">
        <w:fldChar w:fldCharType="begin">
          <w:ffData>
            <w:name w:val="Text7"/>
            <w:enabled/>
            <w:calcOnExit w:val="0"/>
            <w:textInput>
              <w:default w:val="Insert Organisation Name"/>
            </w:textInput>
          </w:ffData>
        </w:fldChar>
      </w:r>
      <w:bookmarkStart w:id="14" w:name="Text7"/>
      <w:r w:rsidR="00755F7C">
        <w:instrText xml:space="preserve"> FORMTEXT </w:instrText>
      </w:r>
      <w:r w:rsidR="00755F7C">
        <w:fldChar w:fldCharType="separate"/>
      </w:r>
      <w:r w:rsidR="002B55E2">
        <w:rPr>
          <w:noProof/>
        </w:rPr>
        <w:t>&lt;&lt;Organisation Name&gt;&gt;</w:t>
      </w:r>
      <w:r w:rsidR="00755F7C">
        <w:fldChar w:fldCharType="end"/>
      </w:r>
      <w:bookmarkEnd w:id="14"/>
      <w:r w:rsidRPr="00B57924">
        <w:t xml:space="preserve"> Team </w:t>
      </w:r>
    </w:p>
    <w:p w14:paraId="53301EAF" w14:textId="5CA1EE9D" w:rsidR="00B57924" w:rsidRPr="003D4132" w:rsidRDefault="00B57924" w:rsidP="00A6768A">
      <w:pPr>
        <w:pStyle w:val="Heading2"/>
      </w:pPr>
      <w:bookmarkStart w:id="15" w:name="_Toc37332892"/>
      <w:bookmarkStart w:id="16" w:name="_Toc37333310"/>
      <w:bookmarkStart w:id="17" w:name="_Toc37335350"/>
      <w:bookmarkStart w:id="18" w:name="_Toc67547384"/>
      <w:bookmarkStart w:id="19" w:name="_Toc141458329"/>
      <w:r w:rsidRPr="003D4132">
        <w:t>Steps to Take</w:t>
      </w:r>
      <w:bookmarkEnd w:id="15"/>
      <w:bookmarkEnd w:id="16"/>
      <w:bookmarkEnd w:id="17"/>
      <w:bookmarkEnd w:id="18"/>
      <w:bookmarkEnd w:id="19"/>
    </w:p>
    <w:p w14:paraId="7E6D04E9" w14:textId="77777777" w:rsidR="00B57924" w:rsidRPr="00B57924" w:rsidRDefault="00B57924" w:rsidP="00A6768A">
      <w:r w:rsidRPr="00B57924">
        <w:t>We will talk through the steps for Responders to take in:</w:t>
      </w:r>
    </w:p>
    <w:p w14:paraId="37624991" w14:textId="77777777" w:rsidR="00B57924" w:rsidRPr="00B57924" w:rsidRDefault="00B57924" w:rsidP="00B6038A">
      <w:pPr>
        <w:pStyle w:val="ListParagraph"/>
        <w:numPr>
          <w:ilvl w:val="0"/>
          <w:numId w:val="15"/>
        </w:numPr>
      </w:pPr>
      <w:r w:rsidRPr="00B57924">
        <w:t>The first 24 hours</w:t>
      </w:r>
    </w:p>
    <w:p w14:paraId="50AD214F" w14:textId="77777777" w:rsidR="00B57924" w:rsidRPr="00B57924" w:rsidRDefault="00B57924" w:rsidP="00B6038A">
      <w:pPr>
        <w:pStyle w:val="ListParagraph"/>
        <w:numPr>
          <w:ilvl w:val="0"/>
          <w:numId w:val="15"/>
        </w:numPr>
      </w:pPr>
      <w:r w:rsidRPr="00B57924">
        <w:t>The first week</w:t>
      </w:r>
    </w:p>
    <w:p w14:paraId="1CE3A12D" w14:textId="77777777" w:rsidR="00B57924" w:rsidRPr="00B57924" w:rsidRDefault="00B57924" w:rsidP="00B6038A">
      <w:pPr>
        <w:pStyle w:val="ListParagraph"/>
        <w:numPr>
          <w:ilvl w:val="0"/>
          <w:numId w:val="15"/>
        </w:numPr>
      </w:pPr>
      <w:r w:rsidRPr="00B57924">
        <w:t>The first month</w:t>
      </w:r>
    </w:p>
    <w:p w14:paraId="344A7044" w14:textId="342182C2" w:rsidR="00B57924" w:rsidRPr="00226519" w:rsidRDefault="00B57924" w:rsidP="00B6038A">
      <w:pPr>
        <w:pStyle w:val="ListParagraph"/>
        <w:numPr>
          <w:ilvl w:val="0"/>
          <w:numId w:val="15"/>
        </w:numPr>
      </w:pPr>
      <w:r w:rsidRPr="00B57924">
        <w:t>The longer term</w:t>
      </w:r>
    </w:p>
    <w:p w14:paraId="60BDADA2" w14:textId="08FBB78C" w:rsidR="006C6199" w:rsidRDefault="00B57924" w:rsidP="00FD5B1F">
      <w:r w:rsidRPr="00B57924">
        <w:t xml:space="preserve">It is imperative that management and the Responders take the appropriate steps during and after these crises to ensure that all those affected – including management and the Responders themselves - are appropriately supported through this difficult time. </w:t>
      </w:r>
      <w:bookmarkStart w:id="20" w:name="_Toc30766040"/>
      <w:bookmarkStart w:id="21" w:name="_Toc37332893"/>
      <w:bookmarkStart w:id="22" w:name="_Toc37333311"/>
      <w:bookmarkStart w:id="23" w:name="_Toc37335351"/>
      <w:bookmarkStart w:id="24" w:name="_Toc67547385"/>
    </w:p>
    <w:p w14:paraId="3BBD2058" w14:textId="77777777" w:rsidR="006C6199" w:rsidRDefault="006C6199">
      <w:pPr>
        <w:spacing w:before="0" w:after="0" w:line="240" w:lineRule="auto"/>
        <w:jc w:val="left"/>
      </w:pPr>
      <w:r>
        <w:br w:type="page"/>
      </w:r>
    </w:p>
    <w:p w14:paraId="1B7BD3FB" w14:textId="297772D1" w:rsidR="006F6580" w:rsidRPr="006F6580" w:rsidRDefault="00B57924" w:rsidP="006C6199">
      <w:pPr>
        <w:pStyle w:val="Heading1"/>
      </w:pPr>
      <w:bookmarkStart w:id="25" w:name="_Toc141458330"/>
      <w:r w:rsidRPr="00013C26">
        <w:lastRenderedPageBreak/>
        <w:t>Critical Response Committee</w:t>
      </w:r>
      <w:bookmarkEnd w:id="20"/>
      <w:bookmarkEnd w:id="21"/>
      <w:bookmarkEnd w:id="22"/>
      <w:bookmarkEnd w:id="23"/>
      <w:bookmarkEnd w:id="24"/>
      <w:bookmarkEnd w:id="25"/>
    </w:p>
    <w:tbl>
      <w:tblPr>
        <w:tblStyle w:val="TableGrid"/>
        <w:tblpPr w:leftFromText="180" w:rightFromText="180" w:vertAnchor="text" w:horzAnchor="margin" w:tblpY="86"/>
        <w:tblW w:w="0" w:type="auto"/>
        <w:tblLook w:val="04A0" w:firstRow="1" w:lastRow="0" w:firstColumn="1" w:lastColumn="0" w:noHBand="0" w:noVBand="1"/>
      </w:tblPr>
      <w:tblGrid>
        <w:gridCol w:w="2345"/>
        <w:gridCol w:w="6665"/>
      </w:tblGrid>
      <w:tr w:rsidR="00B57924" w:rsidRPr="00B57924" w14:paraId="356386E5" w14:textId="77777777" w:rsidTr="006C6199">
        <w:tc>
          <w:tcPr>
            <w:tcW w:w="1894" w:type="dxa"/>
          </w:tcPr>
          <w:p w14:paraId="79136B48" w14:textId="77777777" w:rsidR="00B57924" w:rsidRPr="006C6199" w:rsidRDefault="00B57924" w:rsidP="006C6199">
            <w:pPr>
              <w:ind w:right="239" w:firstLine="174"/>
              <w:rPr>
                <w:b/>
                <w:bCs/>
              </w:rPr>
            </w:pPr>
            <w:r w:rsidRPr="006C6199">
              <w:rPr>
                <w:b/>
                <w:bCs/>
              </w:rPr>
              <w:t>Chair</w:t>
            </w:r>
          </w:p>
        </w:tc>
        <w:tc>
          <w:tcPr>
            <w:tcW w:w="7032" w:type="dxa"/>
          </w:tcPr>
          <w:p w14:paraId="7907A576" w14:textId="662EBEFC" w:rsidR="00B57924" w:rsidRPr="00B57924" w:rsidRDefault="00B57924" w:rsidP="006C6199">
            <w:pPr>
              <w:ind w:right="259" w:firstLine="283"/>
            </w:pPr>
          </w:p>
        </w:tc>
      </w:tr>
      <w:tr w:rsidR="00B57924" w:rsidRPr="00B57924" w14:paraId="172091B7" w14:textId="77777777" w:rsidTr="006C6199">
        <w:tc>
          <w:tcPr>
            <w:tcW w:w="1894" w:type="dxa"/>
          </w:tcPr>
          <w:p w14:paraId="463ACFBD" w14:textId="77777777" w:rsidR="00B57924" w:rsidRPr="006C6199" w:rsidRDefault="00B57924" w:rsidP="006C6199">
            <w:pPr>
              <w:ind w:right="239" w:firstLine="174"/>
              <w:rPr>
                <w:b/>
                <w:bCs/>
              </w:rPr>
            </w:pPr>
            <w:r w:rsidRPr="006C6199">
              <w:rPr>
                <w:b/>
                <w:bCs/>
              </w:rPr>
              <w:t>Committee</w:t>
            </w:r>
          </w:p>
        </w:tc>
        <w:tc>
          <w:tcPr>
            <w:tcW w:w="7032" w:type="dxa"/>
          </w:tcPr>
          <w:p w14:paraId="5940699D" w14:textId="50D91882" w:rsidR="00B57924" w:rsidRPr="00B57924" w:rsidRDefault="00B57924" w:rsidP="006C6199">
            <w:pPr>
              <w:ind w:right="259" w:firstLine="283"/>
            </w:pPr>
          </w:p>
        </w:tc>
      </w:tr>
      <w:tr w:rsidR="00B57924" w:rsidRPr="00B57924" w14:paraId="13205904" w14:textId="77777777" w:rsidTr="006C6199">
        <w:tc>
          <w:tcPr>
            <w:tcW w:w="1894" w:type="dxa"/>
          </w:tcPr>
          <w:p w14:paraId="5782DF9D" w14:textId="77777777" w:rsidR="00B57924" w:rsidRPr="006C6199" w:rsidRDefault="00B57924" w:rsidP="006C6199">
            <w:pPr>
              <w:ind w:right="239" w:firstLine="174"/>
              <w:rPr>
                <w:b/>
                <w:bCs/>
              </w:rPr>
            </w:pPr>
            <w:r w:rsidRPr="006C6199">
              <w:rPr>
                <w:b/>
                <w:bCs/>
              </w:rPr>
              <w:t>Communications</w:t>
            </w:r>
          </w:p>
        </w:tc>
        <w:tc>
          <w:tcPr>
            <w:tcW w:w="7032" w:type="dxa"/>
          </w:tcPr>
          <w:p w14:paraId="52C96479" w14:textId="6E2A22A1" w:rsidR="00B57924" w:rsidRPr="00B57924" w:rsidRDefault="00B57924" w:rsidP="006C6199">
            <w:pPr>
              <w:ind w:right="259" w:firstLine="283"/>
            </w:pPr>
          </w:p>
        </w:tc>
      </w:tr>
    </w:tbl>
    <w:p w14:paraId="579DF8EA" w14:textId="74DC75B9" w:rsidR="00D922B2" w:rsidRDefault="00B57924" w:rsidP="00AD4B7D">
      <w:r w:rsidRPr="00B57924">
        <w:t>The Committee determine the people (known from this point as Responders) most suitable for handling the situations described in th</w:t>
      </w:r>
      <w:r w:rsidR="00E95A0B">
        <w:t>e</w:t>
      </w:r>
      <w:r w:rsidRPr="00B57924">
        <w:t xml:space="preserve"> </w:t>
      </w:r>
      <w:r w:rsidRPr="00B57924">
        <w:rPr>
          <w:i/>
          <w:iCs/>
        </w:rPr>
        <w:t>Response Plan</w:t>
      </w:r>
      <w:r w:rsidR="00B50B08">
        <w:t>.</w:t>
      </w:r>
      <w:r w:rsidRPr="00B57924">
        <w:t xml:space="preserve"> </w:t>
      </w:r>
    </w:p>
    <w:p w14:paraId="06C1A28E" w14:textId="14B3B498" w:rsidR="00B57924" w:rsidRPr="00B57924" w:rsidRDefault="00B57924" w:rsidP="00AD4B7D">
      <w:r w:rsidRPr="00B57924">
        <w:t>This Committee can be assembled by conference call.</w:t>
      </w:r>
      <w:r w:rsidR="00D922B2">
        <w:t xml:space="preserve"> </w:t>
      </w:r>
      <w:r w:rsidRPr="00B57924">
        <w:t xml:space="preserve">The Responders will advise the Committee of the steps to be taken according to the Response Plan, of which the Committee will provide input before approving. The remaining Committee members will notify the Board and assist the Responders where appropriate or when requested.  </w:t>
      </w:r>
    </w:p>
    <w:p w14:paraId="0D219695" w14:textId="38053BA4" w:rsidR="00013C26" w:rsidRPr="00226519" w:rsidRDefault="00B57924" w:rsidP="00AD4B7D">
      <w:r w:rsidRPr="00B57924">
        <w:t xml:space="preserve">The Committee is responsible for the regular review of this </w:t>
      </w:r>
      <w:r w:rsidR="007A4408">
        <w:t>Response</w:t>
      </w:r>
      <w:r w:rsidRPr="00B57924">
        <w:t xml:space="preserve"> Plan. </w:t>
      </w:r>
      <w:bookmarkStart w:id="26" w:name="_Toc30766041"/>
      <w:bookmarkStart w:id="27" w:name="_Toc37332894"/>
      <w:bookmarkStart w:id="28" w:name="_Toc37333312"/>
      <w:bookmarkStart w:id="29" w:name="_Toc37335352"/>
      <w:bookmarkStart w:id="30" w:name="_Toc67547386"/>
    </w:p>
    <w:p w14:paraId="720F44A1" w14:textId="7C03A7D5" w:rsidR="00B57924" w:rsidRPr="00B57924" w:rsidRDefault="00B57924" w:rsidP="00AD4B7D">
      <w:pPr>
        <w:pStyle w:val="Heading1"/>
      </w:pPr>
      <w:bookmarkStart w:id="31" w:name="_Toc141458331"/>
      <w:r w:rsidRPr="00013C26">
        <w:t>Responders</w:t>
      </w:r>
      <w:bookmarkEnd w:id="26"/>
      <w:bookmarkEnd w:id="27"/>
      <w:bookmarkEnd w:id="28"/>
      <w:bookmarkEnd w:id="29"/>
      <w:bookmarkEnd w:id="30"/>
      <w:bookmarkEnd w:id="31"/>
    </w:p>
    <w:p w14:paraId="09973BD9" w14:textId="062A0B2B" w:rsidR="00B57924" w:rsidRPr="00B57924" w:rsidRDefault="00B57924" w:rsidP="00AD4B7D">
      <w:r w:rsidRPr="00B57924">
        <w:t>The Responders are those who initiate the response steps</w:t>
      </w:r>
      <w:r w:rsidR="00594404">
        <w:t xml:space="preserve"> for the situations detailed in this Response Plan</w:t>
      </w:r>
      <w:r w:rsidRPr="00B57924">
        <w:t xml:space="preserve">. </w:t>
      </w:r>
    </w:p>
    <w:p w14:paraId="09DFA2BE" w14:textId="77777777" w:rsidR="00B57924" w:rsidRPr="00B57924" w:rsidRDefault="00B57924" w:rsidP="00AD4B7D">
      <w:r w:rsidRPr="00B57924">
        <w:t>The Responders are responsible for:</w:t>
      </w:r>
    </w:p>
    <w:p w14:paraId="6372FB42" w14:textId="34B598F6" w:rsidR="00B57924" w:rsidRPr="00B57924" w:rsidRDefault="00323C11" w:rsidP="00B6038A">
      <w:pPr>
        <w:pStyle w:val="ListParagraph"/>
        <w:numPr>
          <w:ilvl w:val="0"/>
          <w:numId w:val="16"/>
        </w:numPr>
      </w:pPr>
      <w:r>
        <w:t>a</w:t>
      </w:r>
      <w:r w:rsidR="00B57924" w:rsidRPr="00B57924">
        <w:t xml:space="preserve">ppropriate communication during and after </w:t>
      </w:r>
      <w:r w:rsidR="00594404">
        <w:t xml:space="preserve">the </w:t>
      </w:r>
      <w:r w:rsidR="00B57924" w:rsidRPr="00B57924">
        <w:t>crisis</w:t>
      </w:r>
      <w:r>
        <w:t>;</w:t>
      </w:r>
    </w:p>
    <w:p w14:paraId="4D1E0192" w14:textId="7EA5AEE5" w:rsidR="00B57924" w:rsidRPr="00B57924" w:rsidRDefault="00323C11" w:rsidP="00B6038A">
      <w:pPr>
        <w:pStyle w:val="ListParagraph"/>
        <w:numPr>
          <w:ilvl w:val="0"/>
          <w:numId w:val="16"/>
        </w:numPr>
      </w:pPr>
      <w:r>
        <w:t>a</w:t>
      </w:r>
      <w:r w:rsidR="00B57924" w:rsidRPr="00B57924">
        <w:t>rranging support and counselling services</w:t>
      </w:r>
      <w:r>
        <w:t>;</w:t>
      </w:r>
    </w:p>
    <w:p w14:paraId="132F1BC7" w14:textId="1834A35F" w:rsidR="00B57924" w:rsidRPr="00B57924" w:rsidRDefault="00323C11" w:rsidP="00B6038A">
      <w:pPr>
        <w:pStyle w:val="ListParagraph"/>
        <w:numPr>
          <w:ilvl w:val="0"/>
          <w:numId w:val="16"/>
        </w:numPr>
      </w:pPr>
      <w:r>
        <w:t>a</w:t>
      </w:r>
      <w:r w:rsidR="00B57924" w:rsidRPr="00B57924">
        <w:t xml:space="preserve">rranging </w:t>
      </w:r>
      <w:r w:rsidR="00E033EF">
        <w:t>check-ins</w:t>
      </w:r>
      <w:r>
        <w:t>;</w:t>
      </w:r>
      <w:r w:rsidR="00B57924" w:rsidRPr="00B57924">
        <w:t xml:space="preserve"> and</w:t>
      </w:r>
    </w:p>
    <w:p w14:paraId="469BEBD9" w14:textId="36321350" w:rsidR="00B57924" w:rsidRPr="00B57924" w:rsidRDefault="00B57924" w:rsidP="00B6038A">
      <w:pPr>
        <w:pStyle w:val="ListParagraph"/>
        <w:numPr>
          <w:ilvl w:val="0"/>
          <w:numId w:val="16"/>
        </w:numPr>
      </w:pPr>
      <w:r w:rsidRPr="00B57924">
        <w:t xml:space="preserve">facilitating long term Care Plans with suitably qualified persons. </w:t>
      </w:r>
    </w:p>
    <w:p w14:paraId="66B3C589" w14:textId="7D4310F9" w:rsidR="00B57924" w:rsidRPr="00B57924" w:rsidRDefault="00B57924" w:rsidP="00AD4B7D">
      <w:r w:rsidRPr="00B57924">
        <w:t xml:space="preserve">The Primary Responder is the person who leads all arrangements. If the Primary Responder cannot perform their duties, then the Secondary Responder steps </w:t>
      </w:r>
      <w:r w:rsidR="0036346C">
        <w:t>in.</w:t>
      </w:r>
      <w:r w:rsidRPr="00B57924">
        <w:t xml:space="preserve"> </w:t>
      </w:r>
    </w:p>
    <w:p w14:paraId="55DBB0B5" w14:textId="769F0D96" w:rsidR="00A04C1C" w:rsidRDefault="00B57924" w:rsidP="00AD4B7D">
      <w:r w:rsidRPr="6BA14C73">
        <w:t>I</w:t>
      </w:r>
      <w:r w:rsidR="002B716E" w:rsidRPr="6BA14C73">
        <w:t>f an employee, contractor o</w:t>
      </w:r>
      <w:r w:rsidR="700A5270" w:rsidRPr="6BA14C73">
        <w:t>r</w:t>
      </w:r>
      <w:r w:rsidR="002B716E" w:rsidRPr="6BA14C73">
        <w:t xml:space="preserve"> volunteer attempts</w:t>
      </w:r>
      <w:r w:rsidR="003E69FC">
        <w:t xml:space="preserve"> to end their life</w:t>
      </w:r>
      <w:r w:rsidR="002B716E" w:rsidRPr="6BA14C73">
        <w:t xml:space="preserve"> or dies by suicide</w:t>
      </w:r>
    </w:p>
    <w:tbl>
      <w:tblPr>
        <w:tblStyle w:val="PlainTable5"/>
        <w:tblW w:w="0" w:type="auto"/>
        <w:tblLook w:val="04A0" w:firstRow="1" w:lastRow="0" w:firstColumn="1" w:lastColumn="0" w:noHBand="0" w:noVBand="1"/>
      </w:tblPr>
      <w:tblGrid>
        <w:gridCol w:w="1555"/>
        <w:gridCol w:w="2268"/>
        <w:gridCol w:w="1583"/>
        <w:gridCol w:w="1802"/>
        <w:gridCol w:w="1802"/>
      </w:tblGrid>
      <w:tr w:rsidR="002B716E" w:rsidRPr="0005489B" w14:paraId="4CA393BA" w14:textId="77777777" w:rsidTr="000548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55" w:type="dxa"/>
          </w:tcPr>
          <w:p w14:paraId="147C9AA9" w14:textId="1EB0E51C" w:rsidR="002B716E" w:rsidRPr="0005489B" w:rsidRDefault="002B716E" w:rsidP="00FD5B1F">
            <w:pPr>
              <w:rPr>
                <w:b/>
                <w:bCs/>
                <w:i w:val="0"/>
                <w:iCs w:val="0"/>
              </w:rPr>
            </w:pPr>
            <w:r w:rsidRPr="0005489B">
              <w:rPr>
                <w:b/>
                <w:bCs/>
                <w:i w:val="0"/>
                <w:iCs w:val="0"/>
              </w:rPr>
              <w:t>Role</w:t>
            </w:r>
          </w:p>
        </w:tc>
        <w:tc>
          <w:tcPr>
            <w:tcW w:w="2268" w:type="dxa"/>
          </w:tcPr>
          <w:p w14:paraId="0B46029D" w14:textId="1055C4E0" w:rsidR="002B716E" w:rsidRPr="0005489B" w:rsidRDefault="002B716E" w:rsidP="00FD5B1F">
            <w:pPr>
              <w:cnfStyle w:val="100000000000" w:firstRow="1" w:lastRow="0" w:firstColumn="0" w:lastColumn="0" w:oddVBand="0" w:evenVBand="0" w:oddHBand="0" w:evenHBand="0" w:firstRowFirstColumn="0" w:firstRowLastColumn="0" w:lastRowFirstColumn="0" w:lastRowLastColumn="0"/>
              <w:rPr>
                <w:b/>
                <w:bCs/>
                <w:i w:val="0"/>
                <w:iCs w:val="0"/>
              </w:rPr>
            </w:pPr>
            <w:r w:rsidRPr="0005489B">
              <w:rPr>
                <w:b/>
                <w:bCs/>
                <w:i w:val="0"/>
                <w:iCs w:val="0"/>
              </w:rPr>
              <w:t>Name</w:t>
            </w:r>
          </w:p>
        </w:tc>
        <w:tc>
          <w:tcPr>
            <w:tcW w:w="1583" w:type="dxa"/>
          </w:tcPr>
          <w:p w14:paraId="17DF03E0" w14:textId="447FE0FC" w:rsidR="002B716E" w:rsidRPr="0005489B" w:rsidRDefault="002B716E" w:rsidP="00FD5B1F">
            <w:pPr>
              <w:cnfStyle w:val="100000000000" w:firstRow="1" w:lastRow="0" w:firstColumn="0" w:lastColumn="0" w:oddVBand="0" w:evenVBand="0" w:oddHBand="0" w:evenHBand="0" w:firstRowFirstColumn="0" w:firstRowLastColumn="0" w:lastRowFirstColumn="0" w:lastRowLastColumn="0"/>
              <w:rPr>
                <w:b/>
                <w:bCs/>
                <w:i w:val="0"/>
                <w:iCs w:val="0"/>
              </w:rPr>
            </w:pPr>
            <w:r w:rsidRPr="0005489B">
              <w:rPr>
                <w:b/>
                <w:bCs/>
                <w:i w:val="0"/>
                <w:iCs w:val="0"/>
              </w:rPr>
              <w:t>Position</w:t>
            </w:r>
          </w:p>
        </w:tc>
        <w:tc>
          <w:tcPr>
            <w:tcW w:w="1802" w:type="dxa"/>
          </w:tcPr>
          <w:p w14:paraId="61A45CC0" w14:textId="4787C8B0" w:rsidR="002B716E" w:rsidRPr="0005489B" w:rsidRDefault="002B716E" w:rsidP="00FD5B1F">
            <w:pPr>
              <w:cnfStyle w:val="100000000000" w:firstRow="1" w:lastRow="0" w:firstColumn="0" w:lastColumn="0" w:oddVBand="0" w:evenVBand="0" w:oddHBand="0" w:evenHBand="0" w:firstRowFirstColumn="0" w:firstRowLastColumn="0" w:lastRowFirstColumn="0" w:lastRowLastColumn="0"/>
              <w:rPr>
                <w:b/>
                <w:bCs/>
                <w:i w:val="0"/>
                <w:iCs w:val="0"/>
              </w:rPr>
            </w:pPr>
            <w:r w:rsidRPr="0005489B">
              <w:rPr>
                <w:b/>
                <w:bCs/>
                <w:i w:val="0"/>
                <w:iCs w:val="0"/>
              </w:rPr>
              <w:t>Email</w:t>
            </w:r>
          </w:p>
        </w:tc>
        <w:tc>
          <w:tcPr>
            <w:tcW w:w="1802" w:type="dxa"/>
          </w:tcPr>
          <w:p w14:paraId="79870A50" w14:textId="4BE6C46A" w:rsidR="002B716E" w:rsidRPr="0005489B" w:rsidRDefault="002B716E" w:rsidP="00FD5B1F">
            <w:pPr>
              <w:cnfStyle w:val="100000000000" w:firstRow="1" w:lastRow="0" w:firstColumn="0" w:lastColumn="0" w:oddVBand="0" w:evenVBand="0" w:oddHBand="0" w:evenHBand="0" w:firstRowFirstColumn="0" w:firstRowLastColumn="0" w:lastRowFirstColumn="0" w:lastRowLastColumn="0"/>
              <w:rPr>
                <w:b/>
                <w:bCs/>
                <w:i w:val="0"/>
                <w:iCs w:val="0"/>
              </w:rPr>
            </w:pPr>
            <w:r w:rsidRPr="0005489B">
              <w:rPr>
                <w:b/>
                <w:bCs/>
                <w:i w:val="0"/>
                <w:iCs w:val="0"/>
              </w:rPr>
              <w:t>Phone</w:t>
            </w:r>
          </w:p>
        </w:tc>
      </w:tr>
      <w:tr w:rsidR="002B716E" w:rsidRPr="0005489B" w14:paraId="45738115" w14:textId="77777777" w:rsidTr="0005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A67195E" w14:textId="15C309D8" w:rsidR="002B716E" w:rsidRPr="0005489B" w:rsidRDefault="002B716E" w:rsidP="00FD5B1F">
            <w:pPr>
              <w:rPr>
                <w:i w:val="0"/>
                <w:iCs w:val="0"/>
              </w:rPr>
            </w:pPr>
            <w:r w:rsidRPr="0005489B">
              <w:rPr>
                <w:i w:val="0"/>
                <w:iCs w:val="0"/>
              </w:rPr>
              <w:t>Primary</w:t>
            </w:r>
          </w:p>
        </w:tc>
        <w:tc>
          <w:tcPr>
            <w:tcW w:w="2268" w:type="dxa"/>
          </w:tcPr>
          <w:p w14:paraId="2044F9FA" w14:textId="0240F68D" w:rsidR="002B716E" w:rsidRPr="0005489B" w:rsidRDefault="002B716E" w:rsidP="00FD5B1F">
            <w:pPr>
              <w:cnfStyle w:val="000000100000" w:firstRow="0" w:lastRow="0" w:firstColumn="0" w:lastColumn="0" w:oddVBand="0" w:evenVBand="0" w:oddHBand="1" w:evenHBand="0" w:firstRowFirstColumn="0" w:firstRowLastColumn="0" w:lastRowFirstColumn="0" w:lastRowLastColumn="0"/>
            </w:pPr>
          </w:p>
        </w:tc>
        <w:tc>
          <w:tcPr>
            <w:tcW w:w="1583" w:type="dxa"/>
          </w:tcPr>
          <w:p w14:paraId="1136A299" w14:textId="17D32EA9" w:rsidR="002B716E" w:rsidRPr="0005489B" w:rsidRDefault="002B716E" w:rsidP="00FD5B1F">
            <w:pPr>
              <w:cnfStyle w:val="000000100000" w:firstRow="0" w:lastRow="0" w:firstColumn="0" w:lastColumn="0" w:oddVBand="0" w:evenVBand="0" w:oddHBand="1" w:evenHBand="0" w:firstRowFirstColumn="0" w:firstRowLastColumn="0" w:lastRowFirstColumn="0" w:lastRowLastColumn="0"/>
            </w:pPr>
          </w:p>
        </w:tc>
        <w:tc>
          <w:tcPr>
            <w:tcW w:w="1802" w:type="dxa"/>
          </w:tcPr>
          <w:p w14:paraId="78087296" w14:textId="1BB1DAFE" w:rsidR="002B716E" w:rsidRPr="0005489B" w:rsidRDefault="002B716E" w:rsidP="00FD5B1F">
            <w:pPr>
              <w:cnfStyle w:val="000000100000" w:firstRow="0" w:lastRow="0" w:firstColumn="0" w:lastColumn="0" w:oddVBand="0" w:evenVBand="0" w:oddHBand="1" w:evenHBand="0" w:firstRowFirstColumn="0" w:firstRowLastColumn="0" w:lastRowFirstColumn="0" w:lastRowLastColumn="0"/>
            </w:pPr>
          </w:p>
        </w:tc>
        <w:tc>
          <w:tcPr>
            <w:tcW w:w="1802" w:type="dxa"/>
          </w:tcPr>
          <w:p w14:paraId="7720EEBB" w14:textId="36C2A3D8" w:rsidR="002B716E" w:rsidRPr="0005489B" w:rsidRDefault="002B716E" w:rsidP="00FD5B1F">
            <w:pPr>
              <w:cnfStyle w:val="000000100000" w:firstRow="0" w:lastRow="0" w:firstColumn="0" w:lastColumn="0" w:oddVBand="0" w:evenVBand="0" w:oddHBand="1" w:evenHBand="0" w:firstRowFirstColumn="0" w:firstRowLastColumn="0" w:lastRowFirstColumn="0" w:lastRowLastColumn="0"/>
            </w:pPr>
          </w:p>
        </w:tc>
      </w:tr>
      <w:tr w:rsidR="002B716E" w:rsidRPr="0005489B" w14:paraId="2EE564C4" w14:textId="77777777" w:rsidTr="0005489B">
        <w:tc>
          <w:tcPr>
            <w:cnfStyle w:val="001000000000" w:firstRow="0" w:lastRow="0" w:firstColumn="1" w:lastColumn="0" w:oddVBand="0" w:evenVBand="0" w:oddHBand="0" w:evenHBand="0" w:firstRowFirstColumn="0" w:firstRowLastColumn="0" w:lastRowFirstColumn="0" w:lastRowLastColumn="0"/>
            <w:tcW w:w="1555" w:type="dxa"/>
          </w:tcPr>
          <w:p w14:paraId="7B2BD3EC" w14:textId="6BC839F7" w:rsidR="002B716E" w:rsidRPr="0005489B" w:rsidRDefault="002B716E" w:rsidP="00FD5B1F">
            <w:pPr>
              <w:rPr>
                <w:i w:val="0"/>
                <w:iCs w:val="0"/>
              </w:rPr>
            </w:pPr>
            <w:r w:rsidRPr="0005489B">
              <w:rPr>
                <w:i w:val="0"/>
                <w:iCs w:val="0"/>
              </w:rPr>
              <w:t>Secondary</w:t>
            </w:r>
          </w:p>
        </w:tc>
        <w:tc>
          <w:tcPr>
            <w:tcW w:w="2268" w:type="dxa"/>
          </w:tcPr>
          <w:p w14:paraId="5B6E0802" w14:textId="341D194E" w:rsidR="002B716E" w:rsidRPr="0005489B" w:rsidRDefault="002B716E" w:rsidP="00FD5B1F">
            <w:pPr>
              <w:cnfStyle w:val="000000000000" w:firstRow="0" w:lastRow="0" w:firstColumn="0" w:lastColumn="0" w:oddVBand="0" w:evenVBand="0" w:oddHBand="0" w:evenHBand="0" w:firstRowFirstColumn="0" w:firstRowLastColumn="0" w:lastRowFirstColumn="0" w:lastRowLastColumn="0"/>
            </w:pPr>
          </w:p>
        </w:tc>
        <w:tc>
          <w:tcPr>
            <w:tcW w:w="1583" w:type="dxa"/>
          </w:tcPr>
          <w:p w14:paraId="2736178F" w14:textId="112B14B3" w:rsidR="002B716E" w:rsidRPr="0005489B" w:rsidRDefault="002B716E" w:rsidP="00FD5B1F">
            <w:pPr>
              <w:cnfStyle w:val="000000000000" w:firstRow="0" w:lastRow="0" w:firstColumn="0" w:lastColumn="0" w:oddVBand="0" w:evenVBand="0" w:oddHBand="0" w:evenHBand="0" w:firstRowFirstColumn="0" w:firstRowLastColumn="0" w:lastRowFirstColumn="0" w:lastRowLastColumn="0"/>
            </w:pPr>
          </w:p>
        </w:tc>
        <w:tc>
          <w:tcPr>
            <w:tcW w:w="1802" w:type="dxa"/>
          </w:tcPr>
          <w:p w14:paraId="613292D4" w14:textId="1B5F6C18" w:rsidR="002B716E" w:rsidRPr="0005489B" w:rsidRDefault="002B716E" w:rsidP="00FD5B1F">
            <w:pPr>
              <w:cnfStyle w:val="000000000000" w:firstRow="0" w:lastRow="0" w:firstColumn="0" w:lastColumn="0" w:oddVBand="0" w:evenVBand="0" w:oddHBand="0" w:evenHBand="0" w:firstRowFirstColumn="0" w:firstRowLastColumn="0" w:lastRowFirstColumn="0" w:lastRowLastColumn="0"/>
            </w:pPr>
          </w:p>
        </w:tc>
        <w:tc>
          <w:tcPr>
            <w:tcW w:w="1802" w:type="dxa"/>
          </w:tcPr>
          <w:p w14:paraId="6C37AC99" w14:textId="6414681D" w:rsidR="002B716E" w:rsidRPr="0005489B" w:rsidRDefault="002B716E" w:rsidP="00FD5B1F">
            <w:pPr>
              <w:cnfStyle w:val="000000000000" w:firstRow="0" w:lastRow="0" w:firstColumn="0" w:lastColumn="0" w:oddVBand="0" w:evenVBand="0" w:oddHBand="0" w:evenHBand="0" w:firstRowFirstColumn="0" w:firstRowLastColumn="0" w:lastRowFirstColumn="0" w:lastRowLastColumn="0"/>
            </w:pPr>
          </w:p>
        </w:tc>
      </w:tr>
    </w:tbl>
    <w:p w14:paraId="4FB3289D" w14:textId="77777777" w:rsidR="000D4F3D" w:rsidRDefault="000D4F3D" w:rsidP="00FD5B1F"/>
    <w:p w14:paraId="47121EF3" w14:textId="411B4F04" w:rsidR="00A04C1C" w:rsidRDefault="00A04C1C" w:rsidP="00FD5B1F">
      <w:r>
        <w:t>If the CEO attempts</w:t>
      </w:r>
      <w:r w:rsidR="003E69FC">
        <w:t xml:space="preserve"> to end their life</w:t>
      </w:r>
      <w:r>
        <w:t xml:space="preserve"> or dies by suicide</w:t>
      </w:r>
    </w:p>
    <w:tbl>
      <w:tblPr>
        <w:tblStyle w:val="PlainTable5"/>
        <w:tblW w:w="0" w:type="auto"/>
        <w:tblLook w:val="04A0" w:firstRow="1" w:lastRow="0" w:firstColumn="1" w:lastColumn="0" w:noHBand="0" w:noVBand="1"/>
      </w:tblPr>
      <w:tblGrid>
        <w:gridCol w:w="1555"/>
        <w:gridCol w:w="2268"/>
        <w:gridCol w:w="1583"/>
        <w:gridCol w:w="1802"/>
        <w:gridCol w:w="1802"/>
      </w:tblGrid>
      <w:tr w:rsidR="00A04C1C" w:rsidRPr="00B230A4" w14:paraId="49A06A30" w14:textId="77777777" w:rsidTr="00B230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55" w:type="dxa"/>
          </w:tcPr>
          <w:p w14:paraId="7AED2582" w14:textId="77777777" w:rsidR="00A04C1C" w:rsidRPr="00B230A4" w:rsidRDefault="00A04C1C" w:rsidP="00FD5B1F">
            <w:pPr>
              <w:rPr>
                <w:b/>
                <w:bCs/>
                <w:i w:val="0"/>
                <w:iCs w:val="0"/>
              </w:rPr>
            </w:pPr>
            <w:r w:rsidRPr="00B230A4">
              <w:rPr>
                <w:b/>
                <w:bCs/>
                <w:i w:val="0"/>
                <w:iCs w:val="0"/>
              </w:rPr>
              <w:t>Role</w:t>
            </w:r>
          </w:p>
        </w:tc>
        <w:tc>
          <w:tcPr>
            <w:tcW w:w="2268" w:type="dxa"/>
          </w:tcPr>
          <w:p w14:paraId="76C4E682" w14:textId="77777777" w:rsidR="00A04C1C" w:rsidRPr="00B230A4" w:rsidRDefault="00A04C1C" w:rsidP="00FD5B1F">
            <w:pPr>
              <w:cnfStyle w:val="100000000000" w:firstRow="1" w:lastRow="0" w:firstColumn="0" w:lastColumn="0" w:oddVBand="0" w:evenVBand="0" w:oddHBand="0" w:evenHBand="0" w:firstRowFirstColumn="0" w:firstRowLastColumn="0" w:lastRowFirstColumn="0" w:lastRowLastColumn="0"/>
              <w:rPr>
                <w:b/>
                <w:bCs/>
                <w:i w:val="0"/>
                <w:iCs w:val="0"/>
              </w:rPr>
            </w:pPr>
            <w:r w:rsidRPr="00B230A4">
              <w:rPr>
                <w:b/>
                <w:bCs/>
                <w:i w:val="0"/>
                <w:iCs w:val="0"/>
              </w:rPr>
              <w:t>Name</w:t>
            </w:r>
          </w:p>
        </w:tc>
        <w:tc>
          <w:tcPr>
            <w:tcW w:w="1583" w:type="dxa"/>
          </w:tcPr>
          <w:p w14:paraId="7ACBF3D9" w14:textId="77777777" w:rsidR="00A04C1C" w:rsidRPr="00B230A4" w:rsidRDefault="00A04C1C" w:rsidP="00FD5B1F">
            <w:pPr>
              <w:cnfStyle w:val="100000000000" w:firstRow="1" w:lastRow="0" w:firstColumn="0" w:lastColumn="0" w:oddVBand="0" w:evenVBand="0" w:oddHBand="0" w:evenHBand="0" w:firstRowFirstColumn="0" w:firstRowLastColumn="0" w:lastRowFirstColumn="0" w:lastRowLastColumn="0"/>
              <w:rPr>
                <w:b/>
                <w:bCs/>
                <w:i w:val="0"/>
                <w:iCs w:val="0"/>
              </w:rPr>
            </w:pPr>
            <w:r w:rsidRPr="00B230A4">
              <w:rPr>
                <w:b/>
                <w:bCs/>
                <w:i w:val="0"/>
                <w:iCs w:val="0"/>
              </w:rPr>
              <w:t>Position</w:t>
            </w:r>
          </w:p>
        </w:tc>
        <w:tc>
          <w:tcPr>
            <w:tcW w:w="1802" w:type="dxa"/>
          </w:tcPr>
          <w:p w14:paraId="7D56B7F3" w14:textId="77777777" w:rsidR="00A04C1C" w:rsidRPr="00B230A4" w:rsidRDefault="00A04C1C" w:rsidP="00FD5B1F">
            <w:pPr>
              <w:cnfStyle w:val="100000000000" w:firstRow="1" w:lastRow="0" w:firstColumn="0" w:lastColumn="0" w:oddVBand="0" w:evenVBand="0" w:oddHBand="0" w:evenHBand="0" w:firstRowFirstColumn="0" w:firstRowLastColumn="0" w:lastRowFirstColumn="0" w:lastRowLastColumn="0"/>
              <w:rPr>
                <w:b/>
                <w:bCs/>
                <w:i w:val="0"/>
                <w:iCs w:val="0"/>
              </w:rPr>
            </w:pPr>
            <w:r w:rsidRPr="00B230A4">
              <w:rPr>
                <w:b/>
                <w:bCs/>
                <w:i w:val="0"/>
                <w:iCs w:val="0"/>
              </w:rPr>
              <w:t>Email</w:t>
            </w:r>
          </w:p>
        </w:tc>
        <w:tc>
          <w:tcPr>
            <w:tcW w:w="1802" w:type="dxa"/>
          </w:tcPr>
          <w:p w14:paraId="02DBE9AE" w14:textId="77777777" w:rsidR="00A04C1C" w:rsidRPr="00B230A4" w:rsidRDefault="00A04C1C" w:rsidP="00FD5B1F">
            <w:pPr>
              <w:cnfStyle w:val="100000000000" w:firstRow="1" w:lastRow="0" w:firstColumn="0" w:lastColumn="0" w:oddVBand="0" w:evenVBand="0" w:oddHBand="0" w:evenHBand="0" w:firstRowFirstColumn="0" w:firstRowLastColumn="0" w:lastRowFirstColumn="0" w:lastRowLastColumn="0"/>
              <w:rPr>
                <w:b/>
                <w:bCs/>
                <w:i w:val="0"/>
                <w:iCs w:val="0"/>
              </w:rPr>
            </w:pPr>
            <w:r w:rsidRPr="00B230A4">
              <w:rPr>
                <w:b/>
                <w:bCs/>
                <w:i w:val="0"/>
                <w:iCs w:val="0"/>
              </w:rPr>
              <w:t>Phone</w:t>
            </w:r>
          </w:p>
        </w:tc>
      </w:tr>
      <w:tr w:rsidR="00A04C1C" w:rsidRPr="00B230A4" w14:paraId="3BAFCFA0" w14:textId="77777777" w:rsidTr="00B23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A169333" w14:textId="77777777" w:rsidR="00A04C1C" w:rsidRPr="00B230A4" w:rsidRDefault="00A04C1C" w:rsidP="00FD5B1F">
            <w:pPr>
              <w:rPr>
                <w:i w:val="0"/>
                <w:iCs w:val="0"/>
              </w:rPr>
            </w:pPr>
            <w:r w:rsidRPr="00B230A4">
              <w:rPr>
                <w:i w:val="0"/>
                <w:iCs w:val="0"/>
              </w:rPr>
              <w:t>Primary</w:t>
            </w:r>
          </w:p>
        </w:tc>
        <w:tc>
          <w:tcPr>
            <w:tcW w:w="2268" w:type="dxa"/>
          </w:tcPr>
          <w:p w14:paraId="3F19DB40" w14:textId="0ED65056" w:rsidR="00A04C1C" w:rsidRPr="00B230A4" w:rsidRDefault="00A04C1C" w:rsidP="00FD5B1F">
            <w:pPr>
              <w:cnfStyle w:val="000000100000" w:firstRow="0" w:lastRow="0" w:firstColumn="0" w:lastColumn="0" w:oddVBand="0" w:evenVBand="0" w:oddHBand="1" w:evenHBand="0" w:firstRowFirstColumn="0" w:firstRowLastColumn="0" w:lastRowFirstColumn="0" w:lastRowLastColumn="0"/>
            </w:pPr>
          </w:p>
        </w:tc>
        <w:tc>
          <w:tcPr>
            <w:tcW w:w="1583" w:type="dxa"/>
          </w:tcPr>
          <w:p w14:paraId="5DFD0A47" w14:textId="3C968F66" w:rsidR="00A04C1C" w:rsidRPr="00B230A4" w:rsidRDefault="00A04C1C" w:rsidP="00FD5B1F">
            <w:pPr>
              <w:cnfStyle w:val="000000100000" w:firstRow="0" w:lastRow="0" w:firstColumn="0" w:lastColumn="0" w:oddVBand="0" w:evenVBand="0" w:oddHBand="1" w:evenHBand="0" w:firstRowFirstColumn="0" w:firstRowLastColumn="0" w:lastRowFirstColumn="0" w:lastRowLastColumn="0"/>
            </w:pPr>
          </w:p>
        </w:tc>
        <w:tc>
          <w:tcPr>
            <w:tcW w:w="1802" w:type="dxa"/>
          </w:tcPr>
          <w:p w14:paraId="4F803270" w14:textId="04A45805" w:rsidR="00A04C1C" w:rsidRPr="00B230A4" w:rsidRDefault="00A04C1C" w:rsidP="00FD5B1F">
            <w:pPr>
              <w:cnfStyle w:val="000000100000" w:firstRow="0" w:lastRow="0" w:firstColumn="0" w:lastColumn="0" w:oddVBand="0" w:evenVBand="0" w:oddHBand="1" w:evenHBand="0" w:firstRowFirstColumn="0" w:firstRowLastColumn="0" w:lastRowFirstColumn="0" w:lastRowLastColumn="0"/>
            </w:pPr>
          </w:p>
        </w:tc>
        <w:tc>
          <w:tcPr>
            <w:tcW w:w="1802" w:type="dxa"/>
          </w:tcPr>
          <w:p w14:paraId="041BDB11" w14:textId="0D36AEA4" w:rsidR="00A04C1C" w:rsidRPr="00B230A4" w:rsidRDefault="00A04C1C" w:rsidP="00FD5B1F">
            <w:pPr>
              <w:cnfStyle w:val="000000100000" w:firstRow="0" w:lastRow="0" w:firstColumn="0" w:lastColumn="0" w:oddVBand="0" w:evenVBand="0" w:oddHBand="1" w:evenHBand="0" w:firstRowFirstColumn="0" w:firstRowLastColumn="0" w:lastRowFirstColumn="0" w:lastRowLastColumn="0"/>
            </w:pPr>
          </w:p>
        </w:tc>
      </w:tr>
      <w:tr w:rsidR="00A04C1C" w:rsidRPr="00B230A4" w14:paraId="08B6A891" w14:textId="77777777" w:rsidTr="00B230A4">
        <w:tc>
          <w:tcPr>
            <w:cnfStyle w:val="001000000000" w:firstRow="0" w:lastRow="0" w:firstColumn="1" w:lastColumn="0" w:oddVBand="0" w:evenVBand="0" w:oddHBand="0" w:evenHBand="0" w:firstRowFirstColumn="0" w:firstRowLastColumn="0" w:lastRowFirstColumn="0" w:lastRowLastColumn="0"/>
            <w:tcW w:w="1555" w:type="dxa"/>
          </w:tcPr>
          <w:p w14:paraId="62BD0CA8" w14:textId="77777777" w:rsidR="00A04C1C" w:rsidRPr="00B230A4" w:rsidRDefault="00A04C1C" w:rsidP="00FD5B1F">
            <w:pPr>
              <w:rPr>
                <w:i w:val="0"/>
                <w:iCs w:val="0"/>
              </w:rPr>
            </w:pPr>
            <w:r w:rsidRPr="00B230A4">
              <w:rPr>
                <w:i w:val="0"/>
                <w:iCs w:val="0"/>
              </w:rPr>
              <w:t>Secondary</w:t>
            </w:r>
          </w:p>
        </w:tc>
        <w:tc>
          <w:tcPr>
            <w:tcW w:w="2268" w:type="dxa"/>
          </w:tcPr>
          <w:p w14:paraId="099B7994" w14:textId="5B6095CF" w:rsidR="00A04C1C" w:rsidRPr="00B230A4" w:rsidRDefault="00A04C1C" w:rsidP="00FD5B1F">
            <w:pPr>
              <w:cnfStyle w:val="000000000000" w:firstRow="0" w:lastRow="0" w:firstColumn="0" w:lastColumn="0" w:oddVBand="0" w:evenVBand="0" w:oddHBand="0" w:evenHBand="0" w:firstRowFirstColumn="0" w:firstRowLastColumn="0" w:lastRowFirstColumn="0" w:lastRowLastColumn="0"/>
            </w:pPr>
          </w:p>
        </w:tc>
        <w:tc>
          <w:tcPr>
            <w:tcW w:w="1583" w:type="dxa"/>
          </w:tcPr>
          <w:p w14:paraId="2C93CF80" w14:textId="77080CC0" w:rsidR="00A04C1C" w:rsidRPr="00B230A4" w:rsidRDefault="00A04C1C" w:rsidP="00FD5B1F">
            <w:pPr>
              <w:cnfStyle w:val="000000000000" w:firstRow="0" w:lastRow="0" w:firstColumn="0" w:lastColumn="0" w:oddVBand="0" w:evenVBand="0" w:oddHBand="0" w:evenHBand="0" w:firstRowFirstColumn="0" w:firstRowLastColumn="0" w:lastRowFirstColumn="0" w:lastRowLastColumn="0"/>
            </w:pPr>
          </w:p>
        </w:tc>
        <w:tc>
          <w:tcPr>
            <w:tcW w:w="1802" w:type="dxa"/>
          </w:tcPr>
          <w:p w14:paraId="3D8C25D6" w14:textId="2FD15856" w:rsidR="00A04C1C" w:rsidRPr="00B230A4" w:rsidRDefault="00A04C1C" w:rsidP="00FD5B1F">
            <w:pPr>
              <w:cnfStyle w:val="000000000000" w:firstRow="0" w:lastRow="0" w:firstColumn="0" w:lastColumn="0" w:oddVBand="0" w:evenVBand="0" w:oddHBand="0" w:evenHBand="0" w:firstRowFirstColumn="0" w:firstRowLastColumn="0" w:lastRowFirstColumn="0" w:lastRowLastColumn="0"/>
            </w:pPr>
          </w:p>
        </w:tc>
        <w:tc>
          <w:tcPr>
            <w:tcW w:w="1802" w:type="dxa"/>
          </w:tcPr>
          <w:p w14:paraId="44944F65" w14:textId="05D6836D" w:rsidR="00A04C1C" w:rsidRPr="00B230A4" w:rsidRDefault="00A04C1C" w:rsidP="00FD5B1F">
            <w:pPr>
              <w:cnfStyle w:val="000000000000" w:firstRow="0" w:lastRow="0" w:firstColumn="0" w:lastColumn="0" w:oddVBand="0" w:evenVBand="0" w:oddHBand="0" w:evenHBand="0" w:firstRowFirstColumn="0" w:firstRowLastColumn="0" w:lastRowFirstColumn="0" w:lastRowLastColumn="0"/>
            </w:pPr>
          </w:p>
        </w:tc>
      </w:tr>
    </w:tbl>
    <w:p w14:paraId="06FA6915" w14:textId="3AD0DF9A" w:rsidR="00353150" w:rsidRDefault="00A1560B" w:rsidP="00FD5B1F">
      <w:r>
        <w:t>If the Chair of the Board or Board Director attempts</w:t>
      </w:r>
      <w:r w:rsidR="003E69FC" w:rsidRPr="003E69FC">
        <w:t xml:space="preserve"> </w:t>
      </w:r>
      <w:r w:rsidR="003E69FC">
        <w:t>to end their life</w:t>
      </w:r>
      <w:r>
        <w:t xml:space="preserve"> or dies by suicide </w:t>
      </w:r>
    </w:p>
    <w:tbl>
      <w:tblPr>
        <w:tblStyle w:val="PlainTable5"/>
        <w:tblW w:w="0" w:type="auto"/>
        <w:tblLook w:val="04A0" w:firstRow="1" w:lastRow="0" w:firstColumn="1" w:lastColumn="0" w:noHBand="0" w:noVBand="1"/>
      </w:tblPr>
      <w:tblGrid>
        <w:gridCol w:w="1396"/>
        <w:gridCol w:w="1521"/>
        <w:gridCol w:w="1235"/>
        <w:gridCol w:w="3660"/>
        <w:gridCol w:w="1198"/>
      </w:tblGrid>
      <w:tr w:rsidR="00A1560B" w:rsidRPr="000D4F3D" w14:paraId="79B83F80" w14:textId="77777777" w:rsidTr="000D4F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96" w:type="dxa"/>
          </w:tcPr>
          <w:p w14:paraId="64DE0CFD" w14:textId="77777777" w:rsidR="00A1560B" w:rsidRPr="000D4F3D" w:rsidRDefault="00A1560B" w:rsidP="00FD5B1F">
            <w:pPr>
              <w:rPr>
                <w:b/>
                <w:bCs/>
                <w:i w:val="0"/>
                <w:iCs w:val="0"/>
              </w:rPr>
            </w:pPr>
            <w:r w:rsidRPr="000D4F3D">
              <w:rPr>
                <w:b/>
                <w:bCs/>
                <w:i w:val="0"/>
                <w:iCs w:val="0"/>
              </w:rPr>
              <w:t>Role</w:t>
            </w:r>
          </w:p>
        </w:tc>
        <w:tc>
          <w:tcPr>
            <w:tcW w:w="1521" w:type="dxa"/>
          </w:tcPr>
          <w:p w14:paraId="35A54344" w14:textId="77777777" w:rsidR="00A1560B" w:rsidRPr="000D4F3D" w:rsidRDefault="00A1560B" w:rsidP="00FD5B1F">
            <w:pPr>
              <w:cnfStyle w:val="100000000000" w:firstRow="1" w:lastRow="0" w:firstColumn="0" w:lastColumn="0" w:oddVBand="0" w:evenVBand="0" w:oddHBand="0" w:evenHBand="0" w:firstRowFirstColumn="0" w:firstRowLastColumn="0" w:lastRowFirstColumn="0" w:lastRowLastColumn="0"/>
              <w:rPr>
                <w:b/>
                <w:bCs/>
                <w:i w:val="0"/>
                <w:iCs w:val="0"/>
              </w:rPr>
            </w:pPr>
            <w:r w:rsidRPr="000D4F3D">
              <w:rPr>
                <w:b/>
                <w:bCs/>
                <w:i w:val="0"/>
                <w:iCs w:val="0"/>
              </w:rPr>
              <w:t>Name</w:t>
            </w:r>
          </w:p>
        </w:tc>
        <w:tc>
          <w:tcPr>
            <w:tcW w:w="1235" w:type="dxa"/>
          </w:tcPr>
          <w:p w14:paraId="20125D20" w14:textId="77777777" w:rsidR="00A1560B" w:rsidRPr="000D4F3D" w:rsidRDefault="00A1560B" w:rsidP="00FD5B1F">
            <w:pPr>
              <w:cnfStyle w:val="100000000000" w:firstRow="1" w:lastRow="0" w:firstColumn="0" w:lastColumn="0" w:oddVBand="0" w:evenVBand="0" w:oddHBand="0" w:evenHBand="0" w:firstRowFirstColumn="0" w:firstRowLastColumn="0" w:lastRowFirstColumn="0" w:lastRowLastColumn="0"/>
              <w:rPr>
                <w:b/>
                <w:bCs/>
                <w:i w:val="0"/>
                <w:iCs w:val="0"/>
              </w:rPr>
            </w:pPr>
            <w:r w:rsidRPr="000D4F3D">
              <w:rPr>
                <w:b/>
                <w:bCs/>
                <w:i w:val="0"/>
                <w:iCs w:val="0"/>
              </w:rPr>
              <w:t>Position</w:t>
            </w:r>
          </w:p>
        </w:tc>
        <w:tc>
          <w:tcPr>
            <w:tcW w:w="3660" w:type="dxa"/>
          </w:tcPr>
          <w:p w14:paraId="7B8B4ACB" w14:textId="77777777" w:rsidR="00A1560B" w:rsidRPr="000D4F3D" w:rsidRDefault="00A1560B" w:rsidP="00FD5B1F">
            <w:pPr>
              <w:cnfStyle w:val="100000000000" w:firstRow="1" w:lastRow="0" w:firstColumn="0" w:lastColumn="0" w:oddVBand="0" w:evenVBand="0" w:oddHBand="0" w:evenHBand="0" w:firstRowFirstColumn="0" w:firstRowLastColumn="0" w:lastRowFirstColumn="0" w:lastRowLastColumn="0"/>
              <w:rPr>
                <w:b/>
                <w:bCs/>
                <w:i w:val="0"/>
                <w:iCs w:val="0"/>
              </w:rPr>
            </w:pPr>
            <w:r w:rsidRPr="000D4F3D">
              <w:rPr>
                <w:b/>
                <w:bCs/>
                <w:i w:val="0"/>
                <w:iCs w:val="0"/>
              </w:rPr>
              <w:t>Email</w:t>
            </w:r>
          </w:p>
        </w:tc>
        <w:tc>
          <w:tcPr>
            <w:tcW w:w="1198" w:type="dxa"/>
          </w:tcPr>
          <w:p w14:paraId="29C15A77" w14:textId="77777777" w:rsidR="00A1560B" w:rsidRPr="000D4F3D" w:rsidRDefault="00A1560B" w:rsidP="00FD5B1F">
            <w:pPr>
              <w:cnfStyle w:val="100000000000" w:firstRow="1" w:lastRow="0" w:firstColumn="0" w:lastColumn="0" w:oddVBand="0" w:evenVBand="0" w:oddHBand="0" w:evenHBand="0" w:firstRowFirstColumn="0" w:firstRowLastColumn="0" w:lastRowFirstColumn="0" w:lastRowLastColumn="0"/>
              <w:rPr>
                <w:b/>
                <w:bCs/>
                <w:i w:val="0"/>
                <w:iCs w:val="0"/>
              </w:rPr>
            </w:pPr>
            <w:r w:rsidRPr="000D4F3D">
              <w:rPr>
                <w:b/>
                <w:bCs/>
                <w:i w:val="0"/>
                <w:iCs w:val="0"/>
              </w:rPr>
              <w:t>Phone</w:t>
            </w:r>
          </w:p>
        </w:tc>
      </w:tr>
      <w:tr w:rsidR="00A1560B" w:rsidRPr="000D4F3D" w14:paraId="4CFE8C8B" w14:textId="77777777" w:rsidTr="000D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dxa"/>
          </w:tcPr>
          <w:p w14:paraId="2C68FB27" w14:textId="77777777" w:rsidR="00A1560B" w:rsidRPr="000D4F3D" w:rsidRDefault="00A1560B" w:rsidP="00FD5B1F">
            <w:pPr>
              <w:rPr>
                <w:i w:val="0"/>
                <w:iCs w:val="0"/>
              </w:rPr>
            </w:pPr>
            <w:r w:rsidRPr="000D4F3D">
              <w:rPr>
                <w:i w:val="0"/>
                <w:iCs w:val="0"/>
              </w:rPr>
              <w:t>Primary</w:t>
            </w:r>
          </w:p>
        </w:tc>
        <w:tc>
          <w:tcPr>
            <w:tcW w:w="1521" w:type="dxa"/>
          </w:tcPr>
          <w:p w14:paraId="5277BF23" w14:textId="113F26B7" w:rsidR="00A1560B" w:rsidRPr="000D4F3D" w:rsidRDefault="00A1560B" w:rsidP="00FD5B1F">
            <w:pPr>
              <w:cnfStyle w:val="000000100000" w:firstRow="0" w:lastRow="0" w:firstColumn="0" w:lastColumn="0" w:oddVBand="0" w:evenVBand="0" w:oddHBand="1" w:evenHBand="0" w:firstRowFirstColumn="0" w:firstRowLastColumn="0" w:lastRowFirstColumn="0" w:lastRowLastColumn="0"/>
            </w:pPr>
          </w:p>
        </w:tc>
        <w:tc>
          <w:tcPr>
            <w:tcW w:w="1235" w:type="dxa"/>
          </w:tcPr>
          <w:p w14:paraId="56EC95DA" w14:textId="15989C70" w:rsidR="00A1560B" w:rsidRPr="000D4F3D" w:rsidRDefault="00A1560B" w:rsidP="00FD5B1F">
            <w:pPr>
              <w:cnfStyle w:val="000000100000" w:firstRow="0" w:lastRow="0" w:firstColumn="0" w:lastColumn="0" w:oddVBand="0" w:evenVBand="0" w:oddHBand="1" w:evenHBand="0" w:firstRowFirstColumn="0" w:firstRowLastColumn="0" w:lastRowFirstColumn="0" w:lastRowLastColumn="0"/>
            </w:pPr>
          </w:p>
        </w:tc>
        <w:tc>
          <w:tcPr>
            <w:tcW w:w="3660" w:type="dxa"/>
          </w:tcPr>
          <w:p w14:paraId="4D3DBADD" w14:textId="784F0109" w:rsidR="00A1560B" w:rsidRPr="000D4F3D" w:rsidRDefault="00A1560B" w:rsidP="00FD5B1F">
            <w:pPr>
              <w:cnfStyle w:val="000000100000" w:firstRow="0" w:lastRow="0" w:firstColumn="0" w:lastColumn="0" w:oddVBand="0" w:evenVBand="0" w:oddHBand="1" w:evenHBand="0" w:firstRowFirstColumn="0" w:firstRowLastColumn="0" w:lastRowFirstColumn="0" w:lastRowLastColumn="0"/>
            </w:pPr>
          </w:p>
        </w:tc>
        <w:tc>
          <w:tcPr>
            <w:tcW w:w="1198" w:type="dxa"/>
          </w:tcPr>
          <w:p w14:paraId="543694FD" w14:textId="1AB63D12" w:rsidR="00A1560B" w:rsidRPr="000D4F3D" w:rsidRDefault="00A1560B" w:rsidP="00FD5B1F">
            <w:pPr>
              <w:cnfStyle w:val="000000100000" w:firstRow="0" w:lastRow="0" w:firstColumn="0" w:lastColumn="0" w:oddVBand="0" w:evenVBand="0" w:oddHBand="1" w:evenHBand="0" w:firstRowFirstColumn="0" w:firstRowLastColumn="0" w:lastRowFirstColumn="0" w:lastRowLastColumn="0"/>
            </w:pPr>
          </w:p>
        </w:tc>
      </w:tr>
      <w:tr w:rsidR="0036346C" w:rsidRPr="000D4F3D" w14:paraId="64BADE01" w14:textId="77777777" w:rsidTr="000D4F3D">
        <w:tc>
          <w:tcPr>
            <w:cnfStyle w:val="001000000000" w:firstRow="0" w:lastRow="0" w:firstColumn="1" w:lastColumn="0" w:oddVBand="0" w:evenVBand="0" w:oddHBand="0" w:evenHBand="0" w:firstRowFirstColumn="0" w:firstRowLastColumn="0" w:lastRowFirstColumn="0" w:lastRowLastColumn="0"/>
            <w:tcW w:w="1396" w:type="dxa"/>
          </w:tcPr>
          <w:p w14:paraId="6CD836E4" w14:textId="093C1466" w:rsidR="0036346C" w:rsidRPr="000D4F3D" w:rsidRDefault="0036346C" w:rsidP="00FD5B1F">
            <w:pPr>
              <w:rPr>
                <w:i w:val="0"/>
                <w:iCs w:val="0"/>
              </w:rPr>
            </w:pPr>
            <w:r w:rsidRPr="000D4F3D">
              <w:rPr>
                <w:i w:val="0"/>
                <w:iCs w:val="0"/>
              </w:rPr>
              <w:lastRenderedPageBreak/>
              <w:t>Secondary</w:t>
            </w:r>
          </w:p>
        </w:tc>
        <w:tc>
          <w:tcPr>
            <w:tcW w:w="1521" w:type="dxa"/>
          </w:tcPr>
          <w:p w14:paraId="3DBEC822" w14:textId="23600330" w:rsidR="0036346C" w:rsidRPr="000D4F3D" w:rsidRDefault="0036346C" w:rsidP="00FD5B1F">
            <w:pPr>
              <w:cnfStyle w:val="000000000000" w:firstRow="0" w:lastRow="0" w:firstColumn="0" w:lastColumn="0" w:oddVBand="0" w:evenVBand="0" w:oddHBand="0" w:evenHBand="0" w:firstRowFirstColumn="0" w:firstRowLastColumn="0" w:lastRowFirstColumn="0" w:lastRowLastColumn="0"/>
            </w:pPr>
          </w:p>
        </w:tc>
        <w:tc>
          <w:tcPr>
            <w:tcW w:w="1235" w:type="dxa"/>
          </w:tcPr>
          <w:p w14:paraId="5B108B34" w14:textId="42947F58" w:rsidR="0036346C" w:rsidRPr="000D4F3D" w:rsidRDefault="0036346C" w:rsidP="00FD5B1F">
            <w:pPr>
              <w:cnfStyle w:val="000000000000" w:firstRow="0" w:lastRow="0" w:firstColumn="0" w:lastColumn="0" w:oddVBand="0" w:evenVBand="0" w:oddHBand="0" w:evenHBand="0" w:firstRowFirstColumn="0" w:firstRowLastColumn="0" w:lastRowFirstColumn="0" w:lastRowLastColumn="0"/>
            </w:pPr>
          </w:p>
        </w:tc>
        <w:tc>
          <w:tcPr>
            <w:tcW w:w="3660" w:type="dxa"/>
          </w:tcPr>
          <w:p w14:paraId="24B93557" w14:textId="7CBEB6EF" w:rsidR="0036346C" w:rsidRPr="000D4F3D" w:rsidRDefault="0036346C" w:rsidP="00FD5B1F">
            <w:pPr>
              <w:cnfStyle w:val="000000000000" w:firstRow="0" w:lastRow="0" w:firstColumn="0" w:lastColumn="0" w:oddVBand="0" w:evenVBand="0" w:oddHBand="0" w:evenHBand="0" w:firstRowFirstColumn="0" w:firstRowLastColumn="0" w:lastRowFirstColumn="0" w:lastRowLastColumn="0"/>
            </w:pPr>
          </w:p>
        </w:tc>
        <w:tc>
          <w:tcPr>
            <w:tcW w:w="1198" w:type="dxa"/>
          </w:tcPr>
          <w:p w14:paraId="70401036" w14:textId="5C51A0D9" w:rsidR="0036346C" w:rsidRPr="000D4F3D" w:rsidRDefault="0036346C" w:rsidP="00FD5B1F">
            <w:pPr>
              <w:cnfStyle w:val="000000000000" w:firstRow="0" w:lastRow="0" w:firstColumn="0" w:lastColumn="0" w:oddVBand="0" w:evenVBand="0" w:oddHBand="0" w:evenHBand="0" w:firstRowFirstColumn="0" w:firstRowLastColumn="0" w:lastRowFirstColumn="0" w:lastRowLastColumn="0"/>
            </w:pPr>
          </w:p>
        </w:tc>
      </w:tr>
    </w:tbl>
    <w:p w14:paraId="70773233" w14:textId="02583861" w:rsidR="00B57924" w:rsidRPr="000D4F3D" w:rsidRDefault="00B57924" w:rsidP="000D4F3D">
      <w:pPr>
        <w:pStyle w:val="Heading2"/>
      </w:pPr>
      <w:bookmarkStart w:id="32" w:name="_Toc37335353"/>
      <w:bookmarkStart w:id="33" w:name="_Toc67547387"/>
      <w:bookmarkStart w:id="34" w:name="_Toc141458332"/>
      <w:r w:rsidRPr="000D4F3D">
        <w:t>Support Service Numbers</w:t>
      </w:r>
      <w:bookmarkEnd w:id="32"/>
      <w:bookmarkEnd w:id="33"/>
      <w:bookmarkEnd w:id="34"/>
    </w:p>
    <w:p w14:paraId="27CDBCC0" w14:textId="69CD408B" w:rsidR="00B57924" w:rsidRPr="00B57924" w:rsidRDefault="000A714A" w:rsidP="00FD5B1F">
      <w:r>
        <w:t>Emergency Services</w:t>
      </w:r>
      <w:r>
        <w:tab/>
      </w:r>
      <w:r w:rsidR="00B57924" w:rsidRPr="00B57924">
        <w:tab/>
      </w:r>
      <w:r w:rsidR="00B57924" w:rsidRPr="00B57924">
        <w:tab/>
        <w:t>000</w:t>
      </w:r>
    </w:p>
    <w:p w14:paraId="1ACECCB9" w14:textId="1A2C2BD9" w:rsidR="00B57924" w:rsidRPr="00B57924" w:rsidRDefault="000A714A" w:rsidP="00FD5B1F">
      <w:r>
        <w:t>Lifeline</w:t>
      </w:r>
      <w:r w:rsidR="00B57924" w:rsidRPr="00B57924">
        <w:tab/>
      </w:r>
      <w:r w:rsidR="00B57924" w:rsidRPr="00B57924">
        <w:tab/>
      </w:r>
      <w:r w:rsidR="00B57924" w:rsidRPr="00B57924">
        <w:tab/>
      </w:r>
      <w:r w:rsidR="00B57924" w:rsidRPr="00B57924">
        <w:tab/>
      </w:r>
      <w:r w:rsidR="00B57924" w:rsidRPr="00B57924">
        <w:tab/>
        <w:t>13 11 14</w:t>
      </w:r>
    </w:p>
    <w:p w14:paraId="0A9086D0" w14:textId="5622EAC4" w:rsidR="00B57924" w:rsidRPr="00B57924" w:rsidRDefault="000A714A" w:rsidP="00FD5B1F">
      <w:r>
        <w:t>Beyond Blue</w:t>
      </w:r>
      <w:r w:rsidR="00B57924" w:rsidRPr="00B57924">
        <w:tab/>
      </w:r>
      <w:r w:rsidR="00B57924" w:rsidRPr="00B57924">
        <w:tab/>
      </w:r>
      <w:r w:rsidR="00B57924" w:rsidRPr="00B57924">
        <w:tab/>
      </w:r>
      <w:r w:rsidR="00B57924" w:rsidRPr="00B57924">
        <w:tab/>
        <w:t>1300 22 46 36</w:t>
      </w:r>
    </w:p>
    <w:p w14:paraId="4FE5E9FA" w14:textId="3C41EB7D" w:rsidR="002524BD" w:rsidRPr="00226519" w:rsidRDefault="000A714A" w:rsidP="00FD5B1F">
      <w:r>
        <w:t>StandBy Support After Suicide</w:t>
      </w:r>
      <w:r w:rsidR="00B57924" w:rsidRPr="00B57924">
        <w:tab/>
      </w:r>
      <w:r w:rsidR="009B5D70">
        <w:t>1300 727 247</w:t>
      </w:r>
      <w:bookmarkStart w:id="35" w:name="_Toc30766043"/>
      <w:bookmarkStart w:id="36" w:name="_Toc37332895"/>
      <w:bookmarkStart w:id="37" w:name="_Toc37333313"/>
      <w:bookmarkStart w:id="38" w:name="_Toc37335354"/>
      <w:bookmarkStart w:id="39" w:name="_Toc67547388"/>
    </w:p>
    <w:p w14:paraId="032C173D" w14:textId="0BA54231" w:rsidR="00B57924" w:rsidRPr="00B57924" w:rsidRDefault="00372A98" w:rsidP="00DD2284">
      <w:pPr>
        <w:pStyle w:val="Heading1"/>
      </w:pPr>
      <w:bookmarkStart w:id="40" w:name="_Toc141458333"/>
      <w:r w:rsidRPr="000D4F3D">
        <w:t xml:space="preserve">Emergency </w:t>
      </w:r>
      <w:r>
        <w:t>a</w:t>
      </w:r>
      <w:r w:rsidRPr="000D4F3D">
        <w:t xml:space="preserve">nd Non-Emergency </w:t>
      </w:r>
      <w:bookmarkEnd w:id="35"/>
      <w:bookmarkEnd w:id="36"/>
      <w:bookmarkEnd w:id="37"/>
      <w:bookmarkEnd w:id="38"/>
      <w:bookmarkEnd w:id="39"/>
      <w:r w:rsidRPr="000D4F3D">
        <w:t>Situations</w:t>
      </w:r>
      <w:bookmarkEnd w:id="40"/>
    </w:p>
    <w:p w14:paraId="0B79EDFC" w14:textId="06DA92EF" w:rsidR="00353150" w:rsidRPr="0016224B" w:rsidRDefault="00643A82" w:rsidP="00DD2284">
      <w:r>
        <w:fldChar w:fldCharType="begin">
          <w:ffData>
            <w:name w:val="Text8"/>
            <w:enabled/>
            <w:calcOnExit w:val="0"/>
            <w:textInput>
              <w:default w:val="Insert Organisation Name"/>
            </w:textInput>
          </w:ffData>
        </w:fldChar>
      </w:r>
      <w:bookmarkStart w:id="41" w:name="Text8"/>
      <w:r>
        <w:instrText xml:space="preserve"> FORMTEXT </w:instrText>
      </w:r>
      <w:r>
        <w:fldChar w:fldCharType="separate"/>
      </w:r>
      <w:r w:rsidR="002B55E2">
        <w:rPr>
          <w:noProof/>
        </w:rPr>
        <w:t>&lt;&lt;Organisation Name&gt;&gt;</w:t>
      </w:r>
      <w:r>
        <w:fldChar w:fldCharType="end"/>
      </w:r>
      <w:bookmarkEnd w:id="41"/>
      <w:r>
        <w:t xml:space="preserve"> </w:t>
      </w:r>
      <w:r w:rsidR="00B57924" w:rsidRPr="00B57924">
        <w:t xml:space="preserve">acknowledges that attempting to bring an individual into hospitalised care after a suicide attempt against their will can result in further distress and potentially increases the risk of future attempts. </w:t>
      </w:r>
      <w:bookmarkStart w:id="42" w:name="_Toc37333314"/>
      <w:bookmarkStart w:id="43" w:name="_Toc37335355"/>
      <w:bookmarkStart w:id="44" w:name="_Toc67547389"/>
    </w:p>
    <w:p w14:paraId="1D78C081" w14:textId="14308FE0" w:rsidR="00D922B2" w:rsidRPr="00226519" w:rsidRDefault="00B57924" w:rsidP="00DD2284">
      <w:pPr>
        <w:pStyle w:val="Heading2"/>
      </w:pPr>
      <w:bookmarkStart w:id="45" w:name="_Toc141458334"/>
      <w:r w:rsidRPr="00353150">
        <w:t>What’s an emergency?</w:t>
      </w:r>
      <w:bookmarkEnd w:id="42"/>
      <w:bookmarkEnd w:id="43"/>
      <w:bookmarkEnd w:id="44"/>
      <w:bookmarkEnd w:id="45"/>
      <w:r w:rsidRPr="00353150">
        <w:t xml:space="preserve"> </w:t>
      </w:r>
    </w:p>
    <w:p w14:paraId="4FA3ADDF" w14:textId="7A5FCFA4" w:rsidR="00E27F15" w:rsidRPr="00B57924" w:rsidRDefault="00B57924" w:rsidP="00DD2284">
      <w:r w:rsidRPr="00B57924">
        <w:t>If an employee requires revival and/or urgent First Aid, this is classified as an emergency and will require management and/or Responders to dial 000</w:t>
      </w:r>
      <w:r w:rsidRPr="00B57924">
        <w:rPr>
          <w:b/>
          <w:bCs/>
        </w:rPr>
        <w:t xml:space="preserve">. </w:t>
      </w:r>
      <w:r w:rsidRPr="00B57924">
        <w:t>Even if the employee is conscious and requesting that emergency services are not called,</w:t>
      </w:r>
      <w:r w:rsidR="00643A82">
        <w:t xml:space="preserve"> </w:t>
      </w:r>
      <w:r w:rsidR="00643A82">
        <w:fldChar w:fldCharType="begin">
          <w:ffData>
            <w:name w:val="Text9"/>
            <w:enabled/>
            <w:calcOnExit w:val="0"/>
            <w:textInput>
              <w:default w:val="Insert Organisation Name"/>
            </w:textInput>
          </w:ffData>
        </w:fldChar>
      </w:r>
      <w:bookmarkStart w:id="46" w:name="Text9"/>
      <w:r w:rsidR="00643A82">
        <w:instrText xml:space="preserve"> FORMTEXT </w:instrText>
      </w:r>
      <w:r w:rsidR="00643A82">
        <w:fldChar w:fldCharType="separate"/>
      </w:r>
      <w:r w:rsidR="002B55E2">
        <w:rPr>
          <w:noProof/>
        </w:rPr>
        <w:t>&lt;&lt;Organisation Name&gt;&gt;</w:t>
      </w:r>
      <w:r w:rsidR="00643A82">
        <w:fldChar w:fldCharType="end"/>
      </w:r>
      <w:bookmarkEnd w:id="46"/>
      <w:r w:rsidRPr="00B57924">
        <w:t xml:space="preserve"> must follow its Duty of Care and promptly arrange emergency services. </w:t>
      </w:r>
    </w:p>
    <w:p w14:paraId="177B41D2" w14:textId="02899BE6" w:rsidR="00B57924" w:rsidRPr="00B57924" w:rsidRDefault="0036346C" w:rsidP="00DD2284">
      <w:r w:rsidRPr="00B57924">
        <w:t>If</w:t>
      </w:r>
      <w:r w:rsidR="00B57924" w:rsidRPr="00B57924">
        <w:t xml:space="preserve"> the </w:t>
      </w:r>
      <w:r w:rsidR="00E306D0">
        <w:t>employee</w:t>
      </w:r>
      <w:r w:rsidR="00B57924" w:rsidRPr="00B57924">
        <w:t xml:space="preserve"> is conscious with injuries that are not life threatening and there a</w:t>
      </w:r>
      <w:r>
        <w:t>re</w:t>
      </w:r>
      <w:r w:rsidR="00B57924" w:rsidRPr="00B57924">
        <w:t xml:space="preserve"> alternative medical</w:t>
      </w:r>
      <w:r>
        <w:t xml:space="preserve"> or support</w:t>
      </w:r>
      <w:r w:rsidR="00B57924" w:rsidRPr="00B57924">
        <w:t xml:space="preserve"> options available, the Responder will work with the </w:t>
      </w:r>
      <w:r w:rsidR="00E306D0">
        <w:t>employee</w:t>
      </w:r>
      <w:r w:rsidR="00B57924" w:rsidRPr="00B57924">
        <w:t xml:space="preserve"> to determine their preferred </w:t>
      </w:r>
      <w:r w:rsidR="00D57E91">
        <w:t>means of treatment or support</w:t>
      </w:r>
      <w:r w:rsidR="00B57924" w:rsidRPr="00B57924">
        <w:t>.</w:t>
      </w:r>
    </w:p>
    <w:p w14:paraId="5344E7F6" w14:textId="0AFE0E7F" w:rsidR="00292FA7" w:rsidRPr="00226519" w:rsidRDefault="00B57924" w:rsidP="00DD2284">
      <w:pPr>
        <w:pStyle w:val="Heading2"/>
      </w:pPr>
      <w:bookmarkStart w:id="47" w:name="_Toc37333315"/>
      <w:bookmarkStart w:id="48" w:name="_Toc37335356"/>
      <w:bookmarkStart w:id="49" w:name="_Toc67547390"/>
      <w:bookmarkStart w:id="50" w:name="_Toc141458335"/>
      <w:r w:rsidRPr="00353150">
        <w:t>What’s not</w:t>
      </w:r>
      <w:r w:rsidR="00DB1E83">
        <w:t xml:space="preserve"> an emergency</w:t>
      </w:r>
      <w:r w:rsidRPr="00353150">
        <w:t>?</w:t>
      </w:r>
      <w:bookmarkEnd w:id="47"/>
      <w:bookmarkEnd w:id="48"/>
      <w:bookmarkEnd w:id="49"/>
      <w:bookmarkEnd w:id="50"/>
      <w:r w:rsidRPr="00353150">
        <w:t xml:space="preserve"> </w:t>
      </w:r>
    </w:p>
    <w:p w14:paraId="77D58732" w14:textId="389868A0" w:rsidR="00292FA7" w:rsidRPr="00292FA7" w:rsidRDefault="00B57924" w:rsidP="00FD5B1F">
      <w:r w:rsidRPr="00B57924">
        <w:t xml:space="preserve">If an employee is expressing suicidal ideation, has placed themselves in a position of preparation for suicide, and/or is found with means of suicide method in their possession but is not in a condition requiring First Aid, </w:t>
      </w:r>
      <w:r w:rsidRPr="00B57924">
        <w:rPr>
          <w:b/>
          <w:bCs/>
        </w:rPr>
        <w:t>this does not necessarily require emergency services</w:t>
      </w:r>
      <w:r w:rsidRPr="00B57924">
        <w:t xml:space="preserve">. </w:t>
      </w:r>
      <w:bookmarkStart w:id="51" w:name="_Toc37333316"/>
      <w:bookmarkStart w:id="52" w:name="_Toc37335357"/>
      <w:bookmarkStart w:id="53" w:name="_Toc67547391"/>
      <w:r w:rsidR="006542CD">
        <w:t xml:space="preserve">It is important to work with the person to engage their preferred significant other/ support person to help with collective </w:t>
      </w:r>
      <w:r w:rsidR="00DD2284">
        <w:t>decision-making</w:t>
      </w:r>
      <w:r w:rsidR="00854E9F">
        <w:t xml:space="preserve"> regarding support.</w:t>
      </w:r>
      <w:r w:rsidR="006542CD">
        <w:t xml:space="preserve"> </w:t>
      </w:r>
    </w:p>
    <w:p w14:paraId="29322A76" w14:textId="3A140F92" w:rsidR="00D922B2" w:rsidRPr="00226519" w:rsidRDefault="00B57924" w:rsidP="00DD2284">
      <w:pPr>
        <w:pStyle w:val="Heading2"/>
      </w:pPr>
      <w:bookmarkStart w:id="54" w:name="_Toc141458336"/>
      <w:r w:rsidRPr="00DD2284">
        <w:t>First Aid</w:t>
      </w:r>
      <w:bookmarkEnd w:id="51"/>
      <w:bookmarkEnd w:id="52"/>
      <w:bookmarkEnd w:id="53"/>
      <w:bookmarkEnd w:id="54"/>
    </w:p>
    <w:p w14:paraId="24FE0286" w14:textId="3AA8FC8A" w:rsidR="0016224B" w:rsidRDefault="00B57924" w:rsidP="00FD5B1F">
      <w:r w:rsidRPr="00B57924">
        <w:t xml:space="preserve">For further clarification on what </w:t>
      </w:r>
      <w:r w:rsidR="00D968C2">
        <w:t>situations</w:t>
      </w:r>
      <w:r w:rsidRPr="00B57924">
        <w:t xml:space="preserve"> require the provision of First Aid, </w:t>
      </w:r>
      <w:r w:rsidR="00D968C2">
        <w:t>m</w:t>
      </w:r>
      <w:r w:rsidRPr="00B57924">
        <w:t>anagement and Responders can request advice from the certified First Aid responders in the</w:t>
      </w:r>
      <w:r w:rsidR="00643A82">
        <w:t xml:space="preserve"> </w:t>
      </w:r>
      <w:r w:rsidR="00643A82">
        <w:fldChar w:fldCharType="begin">
          <w:ffData>
            <w:name w:val="Text10"/>
            <w:enabled/>
            <w:calcOnExit w:val="0"/>
            <w:textInput>
              <w:default w:val="Insert Organisation Name"/>
            </w:textInput>
          </w:ffData>
        </w:fldChar>
      </w:r>
      <w:bookmarkStart w:id="55" w:name="Text10"/>
      <w:r w:rsidR="00643A82">
        <w:instrText xml:space="preserve"> FORMTEXT </w:instrText>
      </w:r>
      <w:r w:rsidR="00643A82">
        <w:fldChar w:fldCharType="separate"/>
      </w:r>
      <w:r w:rsidR="002B55E2">
        <w:rPr>
          <w:noProof/>
        </w:rPr>
        <w:t>&lt;&lt;Organisation Name&gt;&gt;</w:t>
      </w:r>
      <w:r w:rsidR="00643A82">
        <w:fldChar w:fldCharType="end"/>
      </w:r>
      <w:bookmarkEnd w:id="55"/>
      <w:r w:rsidRPr="00B57924">
        <w:t xml:space="preserve"> office who will seek further advice from appropriate sources if necessary.</w:t>
      </w:r>
      <w:bookmarkStart w:id="56" w:name="_Toc67547392"/>
    </w:p>
    <w:p w14:paraId="35046187" w14:textId="759C49DA" w:rsidR="00B57924" w:rsidRDefault="00B57924" w:rsidP="00DD2284">
      <w:pPr>
        <w:pStyle w:val="Heading3"/>
      </w:pPr>
      <w:bookmarkStart w:id="57" w:name="_Toc141458337"/>
      <w:r w:rsidRPr="00353150">
        <w:t>First Aid Responders</w:t>
      </w:r>
      <w:bookmarkEnd w:id="56"/>
      <w:bookmarkEnd w:id="57"/>
      <w:r w:rsidRPr="00353150">
        <w:t xml:space="preserve"> </w:t>
      </w:r>
    </w:p>
    <w:p w14:paraId="7B4B8961" w14:textId="77777777" w:rsidR="004543C6" w:rsidRPr="00226519" w:rsidRDefault="004543C6" w:rsidP="00FD5B1F"/>
    <w:tbl>
      <w:tblPr>
        <w:tblStyle w:val="PlainTable5"/>
        <w:tblW w:w="0" w:type="auto"/>
        <w:tblLayout w:type="fixed"/>
        <w:tblLook w:val="04A0" w:firstRow="1" w:lastRow="0" w:firstColumn="1" w:lastColumn="0" w:noHBand="0" w:noVBand="1"/>
      </w:tblPr>
      <w:tblGrid>
        <w:gridCol w:w="988"/>
        <w:gridCol w:w="1559"/>
        <w:gridCol w:w="1276"/>
        <w:gridCol w:w="2551"/>
        <w:gridCol w:w="1559"/>
        <w:gridCol w:w="1077"/>
      </w:tblGrid>
      <w:tr w:rsidR="004543C6" w:rsidRPr="00DD2284" w14:paraId="5B73B79D" w14:textId="77777777" w:rsidTr="00DD22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14:paraId="5E4C609B" w14:textId="7660B0B2" w:rsidR="004543C6" w:rsidRPr="00DD2284" w:rsidRDefault="004543C6" w:rsidP="00FD5B1F">
            <w:pPr>
              <w:rPr>
                <w:b/>
                <w:bCs/>
                <w:i w:val="0"/>
                <w:iCs w:val="0"/>
              </w:rPr>
            </w:pPr>
            <w:r w:rsidRPr="00DD2284">
              <w:rPr>
                <w:b/>
                <w:bCs/>
                <w:i w:val="0"/>
                <w:iCs w:val="0"/>
              </w:rPr>
              <w:t>Name</w:t>
            </w:r>
          </w:p>
        </w:tc>
        <w:tc>
          <w:tcPr>
            <w:tcW w:w="1559" w:type="dxa"/>
          </w:tcPr>
          <w:p w14:paraId="332301EF" w14:textId="080FBE9D" w:rsidR="004543C6" w:rsidRPr="00DD2284" w:rsidRDefault="004543C6" w:rsidP="00FD5B1F">
            <w:pPr>
              <w:cnfStyle w:val="100000000000" w:firstRow="1" w:lastRow="0" w:firstColumn="0" w:lastColumn="0" w:oddVBand="0" w:evenVBand="0" w:oddHBand="0" w:evenHBand="0" w:firstRowFirstColumn="0" w:firstRowLastColumn="0" w:lastRowFirstColumn="0" w:lastRowLastColumn="0"/>
              <w:rPr>
                <w:b/>
                <w:bCs/>
                <w:i w:val="0"/>
                <w:iCs w:val="0"/>
              </w:rPr>
            </w:pPr>
            <w:r w:rsidRPr="00DD2284">
              <w:rPr>
                <w:b/>
                <w:bCs/>
                <w:i w:val="0"/>
                <w:iCs w:val="0"/>
              </w:rPr>
              <w:t>Certif</w:t>
            </w:r>
            <w:r w:rsidR="00E95A0B" w:rsidRPr="00DD2284">
              <w:rPr>
                <w:b/>
                <w:bCs/>
                <w:i w:val="0"/>
                <w:iCs w:val="0"/>
              </w:rPr>
              <w:t>icate ID</w:t>
            </w:r>
          </w:p>
        </w:tc>
        <w:tc>
          <w:tcPr>
            <w:tcW w:w="1276" w:type="dxa"/>
          </w:tcPr>
          <w:p w14:paraId="610E0FAE" w14:textId="3A0E36F6" w:rsidR="004543C6" w:rsidRPr="00DD2284" w:rsidRDefault="004543C6" w:rsidP="00FD5B1F">
            <w:pPr>
              <w:cnfStyle w:val="100000000000" w:firstRow="1" w:lastRow="0" w:firstColumn="0" w:lastColumn="0" w:oddVBand="0" w:evenVBand="0" w:oddHBand="0" w:evenHBand="0" w:firstRowFirstColumn="0" w:firstRowLastColumn="0" w:lastRowFirstColumn="0" w:lastRowLastColumn="0"/>
              <w:rPr>
                <w:b/>
                <w:bCs/>
                <w:i w:val="0"/>
                <w:iCs w:val="0"/>
              </w:rPr>
            </w:pPr>
            <w:r w:rsidRPr="00DD2284">
              <w:rPr>
                <w:b/>
                <w:bCs/>
                <w:i w:val="0"/>
                <w:iCs w:val="0"/>
              </w:rPr>
              <w:t>Institution</w:t>
            </w:r>
          </w:p>
        </w:tc>
        <w:tc>
          <w:tcPr>
            <w:tcW w:w="2551" w:type="dxa"/>
          </w:tcPr>
          <w:p w14:paraId="737C6897" w14:textId="5F2F2738" w:rsidR="004543C6" w:rsidRPr="00DD2284" w:rsidRDefault="004543C6" w:rsidP="00FD5B1F">
            <w:pPr>
              <w:cnfStyle w:val="100000000000" w:firstRow="1" w:lastRow="0" w:firstColumn="0" w:lastColumn="0" w:oddVBand="0" w:evenVBand="0" w:oddHBand="0" w:evenHBand="0" w:firstRowFirstColumn="0" w:firstRowLastColumn="0" w:lastRowFirstColumn="0" w:lastRowLastColumn="0"/>
              <w:rPr>
                <w:b/>
                <w:bCs/>
                <w:i w:val="0"/>
                <w:iCs w:val="0"/>
              </w:rPr>
            </w:pPr>
            <w:r w:rsidRPr="00DD2284">
              <w:rPr>
                <w:b/>
                <w:bCs/>
                <w:i w:val="0"/>
                <w:iCs w:val="0"/>
              </w:rPr>
              <w:t>Email</w:t>
            </w:r>
          </w:p>
        </w:tc>
        <w:tc>
          <w:tcPr>
            <w:tcW w:w="1559" w:type="dxa"/>
          </w:tcPr>
          <w:p w14:paraId="2CAEA5F1" w14:textId="47BFBA8D" w:rsidR="004543C6" w:rsidRPr="00DD2284" w:rsidRDefault="004543C6" w:rsidP="00FD5B1F">
            <w:pPr>
              <w:cnfStyle w:val="100000000000" w:firstRow="1" w:lastRow="0" w:firstColumn="0" w:lastColumn="0" w:oddVBand="0" w:evenVBand="0" w:oddHBand="0" w:evenHBand="0" w:firstRowFirstColumn="0" w:firstRowLastColumn="0" w:lastRowFirstColumn="0" w:lastRowLastColumn="0"/>
              <w:rPr>
                <w:b/>
                <w:bCs/>
                <w:i w:val="0"/>
                <w:iCs w:val="0"/>
              </w:rPr>
            </w:pPr>
            <w:r w:rsidRPr="00DD2284">
              <w:rPr>
                <w:b/>
                <w:bCs/>
                <w:i w:val="0"/>
                <w:iCs w:val="0"/>
              </w:rPr>
              <w:t>Date Certified</w:t>
            </w:r>
          </w:p>
        </w:tc>
        <w:tc>
          <w:tcPr>
            <w:tcW w:w="1077" w:type="dxa"/>
          </w:tcPr>
          <w:p w14:paraId="06C555A8" w14:textId="66AA41E4" w:rsidR="004543C6" w:rsidRPr="00DD2284" w:rsidRDefault="004543C6" w:rsidP="00FD5B1F">
            <w:pPr>
              <w:cnfStyle w:val="100000000000" w:firstRow="1" w:lastRow="0" w:firstColumn="0" w:lastColumn="0" w:oddVBand="0" w:evenVBand="0" w:oddHBand="0" w:evenHBand="0" w:firstRowFirstColumn="0" w:firstRowLastColumn="0" w:lastRowFirstColumn="0" w:lastRowLastColumn="0"/>
              <w:rPr>
                <w:b/>
                <w:bCs/>
                <w:i w:val="0"/>
                <w:iCs w:val="0"/>
              </w:rPr>
            </w:pPr>
            <w:r w:rsidRPr="00DD2284">
              <w:rPr>
                <w:b/>
                <w:bCs/>
                <w:i w:val="0"/>
                <w:iCs w:val="0"/>
              </w:rPr>
              <w:t>Phone</w:t>
            </w:r>
          </w:p>
        </w:tc>
      </w:tr>
      <w:tr w:rsidR="004543C6" w:rsidRPr="00DD2284" w14:paraId="706E4793" w14:textId="77777777" w:rsidTr="00DD2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157FAF9" w14:textId="3EC4EB56" w:rsidR="004543C6" w:rsidRPr="00DD2284" w:rsidRDefault="004543C6" w:rsidP="00FD5B1F">
            <w:pPr>
              <w:rPr>
                <w:i w:val="0"/>
                <w:iCs w:val="0"/>
              </w:rPr>
            </w:pPr>
          </w:p>
        </w:tc>
        <w:tc>
          <w:tcPr>
            <w:tcW w:w="1559" w:type="dxa"/>
          </w:tcPr>
          <w:p w14:paraId="2743DC61" w14:textId="23852453" w:rsidR="004543C6" w:rsidRPr="00DD2284" w:rsidRDefault="004543C6" w:rsidP="00FD5B1F">
            <w:pPr>
              <w:cnfStyle w:val="000000100000" w:firstRow="0" w:lastRow="0" w:firstColumn="0" w:lastColumn="0" w:oddVBand="0" w:evenVBand="0" w:oddHBand="1" w:evenHBand="0" w:firstRowFirstColumn="0" w:firstRowLastColumn="0" w:lastRowFirstColumn="0" w:lastRowLastColumn="0"/>
            </w:pPr>
          </w:p>
        </w:tc>
        <w:tc>
          <w:tcPr>
            <w:tcW w:w="1276" w:type="dxa"/>
          </w:tcPr>
          <w:p w14:paraId="716A385F" w14:textId="45CF5513" w:rsidR="004543C6" w:rsidRPr="00DD2284" w:rsidRDefault="004543C6" w:rsidP="00FD5B1F">
            <w:pPr>
              <w:cnfStyle w:val="000000100000" w:firstRow="0" w:lastRow="0" w:firstColumn="0" w:lastColumn="0" w:oddVBand="0" w:evenVBand="0" w:oddHBand="1" w:evenHBand="0" w:firstRowFirstColumn="0" w:firstRowLastColumn="0" w:lastRowFirstColumn="0" w:lastRowLastColumn="0"/>
            </w:pPr>
          </w:p>
        </w:tc>
        <w:tc>
          <w:tcPr>
            <w:tcW w:w="2551" w:type="dxa"/>
          </w:tcPr>
          <w:p w14:paraId="130196A1" w14:textId="3DFF9A56" w:rsidR="004543C6" w:rsidRPr="00DD2284" w:rsidRDefault="004543C6" w:rsidP="00FD5B1F">
            <w:pPr>
              <w:cnfStyle w:val="000000100000" w:firstRow="0" w:lastRow="0" w:firstColumn="0" w:lastColumn="0" w:oddVBand="0" w:evenVBand="0" w:oddHBand="1" w:evenHBand="0" w:firstRowFirstColumn="0" w:firstRowLastColumn="0" w:lastRowFirstColumn="0" w:lastRowLastColumn="0"/>
            </w:pPr>
          </w:p>
        </w:tc>
        <w:tc>
          <w:tcPr>
            <w:tcW w:w="1559" w:type="dxa"/>
          </w:tcPr>
          <w:p w14:paraId="6AA20C55" w14:textId="11D0A651" w:rsidR="004543C6" w:rsidRPr="00DD2284" w:rsidRDefault="004543C6" w:rsidP="00FD5B1F">
            <w:pPr>
              <w:cnfStyle w:val="000000100000" w:firstRow="0" w:lastRow="0" w:firstColumn="0" w:lastColumn="0" w:oddVBand="0" w:evenVBand="0" w:oddHBand="1" w:evenHBand="0" w:firstRowFirstColumn="0" w:firstRowLastColumn="0" w:lastRowFirstColumn="0" w:lastRowLastColumn="0"/>
            </w:pPr>
          </w:p>
        </w:tc>
        <w:tc>
          <w:tcPr>
            <w:tcW w:w="1077" w:type="dxa"/>
          </w:tcPr>
          <w:p w14:paraId="3EFC4EF8" w14:textId="0C89396F" w:rsidR="004543C6" w:rsidRPr="00DD2284" w:rsidRDefault="004543C6" w:rsidP="00FD5B1F">
            <w:pPr>
              <w:cnfStyle w:val="000000100000" w:firstRow="0" w:lastRow="0" w:firstColumn="0" w:lastColumn="0" w:oddVBand="0" w:evenVBand="0" w:oddHBand="1" w:evenHBand="0" w:firstRowFirstColumn="0" w:firstRowLastColumn="0" w:lastRowFirstColumn="0" w:lastRowLastColumn="0"/>
            </w:pPr>
          </w:p>
        </w:tc>
      </w:tr>
    </w:tbl>
    <w:p w14:paraId="0E721310" w14:textId="1707ED7C" w:rsidR="00372A98" w:rsidRDefault="00372A98" w:rsidP="00372A98">
      <w:pPr>
        <w:pStyle w:val="Heading1"/>
      </w:pPr>
      <w:bookmarkStart w:id="58" w:name="_Toc141458338"/>
      <w:bookmarkStart w:id="59" w:name="_Toc30766044"/>
      <w:bookmarkStart w:id="60" w:name="_Toc37332896"/>
      <w:bookmarkStart w:id="61" w:name="_Toc37333317"/>
      <w:bookmarkStart w:id="62" w:name="_Toc37335358"/>
      <w:bookmarkStart w:id="63" w:name="_Toc67547393"/>
      <w:r w:rsidRPr="004543C6">
        <w:t>People Bereaved By Suicide</w:t>
      </w:r>
      <w:bookmarkEnd w:id="58"/>
    </w:p>
    <w:p w14:paraId="1DF7690F" w14:textId="100FDC42" w:rsidR="00B57924" w:rsidRPr="00372A98" w:rsidRDefault="004543C6" w:rsidP="00372A98">
      <w:pPr>
        <w:pStyle w:val="Heading2"/>
        <w:rPr>
          <w:sz w:val="40"/>
        </w:rPr>
      </w:pPr>
      <w:bookmarkStart w:id="64" w:name="_Toc141458339"/>
      <w:r w:rsidRPr="004543C6">
        <w:t>What to Expect</w:t>
      </w:r>
      <w:bookmarkEnd w:id="59"/>
      <w:bookmarkEnd w:id="60"/>
      <w:bookmarkEnd w:id="61"/>
      <w:bookmarkEnd w:id="62"/>
      <w:bookmarkEnd w:id="63"/>
      <w:bookmarkEnd w:id="64"/>
    </w:p>
    <w:p w14:paraId="378630E0" w14:textId="77777777" w:rsidR="00B57924" w:rsidRPr="00B57924" w:rsidRDefault="00B57924" w:rsidP="00FD5B1F">
      <w:r w:rsidRPr="00B57924">
        <w:rPr>
          <w:noProof/>
        </w:rPr>
        <w:lastRenderedPageBreak/>
        <w:drawing>
          <wp:inline distT="0" distB="0" distL="0" distR="0" wp14:anchorId="1BC4F254" wp14:editId="19F77716">
            <wp:extent cx="5705475" cy="1987826"/>
            <wp:effectExtent l="25400" t="0" r="9525" b="635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20DE5B5" w14:textId="77777777" w:rsidR="00B57924" w:rsidRPr="00B57924" w:rsidRDefault="00B57924" w:rsidP="00FD5B1F"/>
    <w:p w14:paraId="20A9EF45" w14:textId="425E4EA0" w:rsidR="0016224B" w:rsidRDefault="00B57924" w:rsidP="00372A98">
      <w:r w:rsidRPr="00B57924">
        <w:t>It is important to note that different reactions to grief are normal and there is usually no need for immediate external mediation. Factors impacting on how an individual reacts to grief include their relationship with the deceased, circumstances around the death such as finding the body, cultural values and beliefs, the coronial process itself, and ability to access support services. Offering the person a range of support options available, ensuring they have practical and emotional support around them, and information to assist them navigate the early stages of their bereavement loss is important.</w:t>
      </w:r>
      <w:r w:rsidR="009C2B81">
        <w:t xml:space="preserve"> Connecting them with a postvention service who specialise in suicide bereavement can be incredibly helpful.</w:t>
      </w:r>
      <w:bookmarkStart w:id="65" w:name="_Toc30766045"/>
      <w:bookmarkStart w:id="66" w:name="_Toc37332897"/>
      <w:bookmarkStart w:id="67" w:name="_Toc37333318"/>
      <w:bookmarkStart w:id="68" w:name="_Toc37335359"/>
      <w:bookmarkStart w:id="69" w:name="_Toc67547394"/>
    </w:p>
    <w:p w14:paraId="5B2D2F42" w14:textId="0862DB95" w:rsidR="00B57924" w:rsidRPr="00226519" w:rsidRDefault="00B57924" w:rsidP="00372A98">
      <w:pPr>
        <w:pStyle w:val="Heading2"/>
      </w:pPr>
      <w:bookmarkStart w:id="70" w:name="_Toc141458340"/>
      <w:r w:rsidRPr="00372A98">
        <w:t>Needs of People Bereaved by Suicide</w:t>
      </w:r>
      <w:bookmarkEnd w:id="65"/>
      <w:bookmarkEnd w:id="66"/>
      <w:bookmarkEnd w:id="67"/>
      <w:bookmarkEnd w:id="68"/>
      <w:bookmarkEnd w:id="69"/>
      <w:bookmarkEnd w:id="70"/>
      <w:r w:rsidRPr="00372A98">
        <w:t xml:space="preserve"> </w:t>
      </w:r>
    </w:p>
    <w:p w14:paraId="5836363D" w14:textId="559EC733" w:rsidR="00B57924" w:rsidRPr="00B57924" w:rsidRDefault="00B57924" w:rsidP="00FD5B1F">
      <w:r w:rsidRPr="00B57924">
        <w:t xml:space="preserve">There is no ‘one size fits all’ approach. </w:t>
      </w:r>
      <w:r w:rsidR="009A0112">
        <w:t>Each person</w:t>
      </w:r>
      <w:r w:rsidRPr="00B57924">
        <w:t xml:space="preserve"> will have diverse needs, and those needs will change at different stages of bereavement. Postvention activities and resources can include: </w:t>
      </w:r>
    </w:p>
    <w:p w14:paraId="32CBB33A" w14:textId="5287C981" w:rsidR="00B57924" w:rsidRPr="00B57924" w:rsidRDefault="00B57924" w:rsidP="00B6038A">
      <w:pPr>
        <w:pStyle w:val="ListParagraph"/>
        <w:numPr>
          <w:ilvl w:val="0"/>
          <w:numId w:val="17"/>
        </w:numPr>
      </w:pPr>
      <w:r w:rsidRPr="00B57924">
        <w:t xml:space="preserve">Compassionate assistance from first responders, management, </w:t>
      </w:r>
      <w:r w:rsidR="008423FE" w:rsidRPr="00B57924">
        <w:t>colleagues,</w:t>
      </w:r>
      <w:r w:rsidRPr="00B57924">
        <w:t xml:space="preserve"> and the public</w:t>
      </w:r>
      <w:r w:rsidR="008423FE">
        <w:t>.</w:t>
      </w:r>
    </w:p>
    <w:p w14:paraId="4BA79595" w14:textId="033A260C" w:rsidR="00B57924" w:rsidRPr="00B57924" w:rsidRDefault="00B57924" w:rsidP="00B6038A">
      <w:pPr>
        <w:pStyle w:val="ListParagraph"/>
        <w:numPr>
          <w:ilvl w:val="0"/>
          <w:numId w:val="17"/>
        </w:numPr>
      </w:pPr>
      <w:r w:rsidRPr="00B57924">
        <w:t>Practical support – meals, childcare, information regarding funeral arrangements, advising other people as requested</w:t>
      </w:r>
      <w:r w:rsidR="008423FE">
        <w:t>.</w:t>
      </w:r>
    </w:p>
    <w:p w14:paraId="772242FA" w14:textId="58607CFA" w:rsidR="00B57924" w:rsidRPr="00B57924" w:rsidRDefault="00B57924" w:rsidP="00B6038A">
      <w:pPr>
        <w:pStyle w:val="ListParagraph"/>
        <w:numPr>
          <w:ilvl w:val="0"/>
          <w:numId w:val="17"/>
        </w:numPr>
      </w:pPr>
      <w:r w:rsidRPr="00B57924">
        <w:t xml:space="preserve">Assistance from support services, support groups, self-help groups, helplines, </w:t>
      </w:r>
      <w:r w:rsidR="008423FE" w:rsidRPr="00B57924">
        <w:t>community,</w:t>
      </w:r>
      <w:r w:rsidRPr="00B57924">
        <w:t xml:space="preserve"> and educational support</w:t>
      </w:r>
      <w:r w:rsidR="008423FE">
        <w:t>.</w:t>
      </w:r>
    </w:p>
    <w:p w14:paraId="78706674" w14:textId="515AFD01" w:rsidR="00B57924" w:rsidRPr="00B57924" w:rsidRDefault="00B57924" w:rsidP="00B6038A">
      <w:pPr>
        <w:pStyle w:val="ListParagraph"/>
        <w:numPr>
          <w:ilvl w:val="0"/>
          <w:numId w:val="17"/>
        </w:numPr>
      </w:pPr>
      <w:r w:rsidRPr="00B57924">
        <w:t>Support from skilled suicide grief counsellors, suicide bereavement Suicide Prevention Peer Workers and other</w:t>
      </w:r>
      <w:r w:rsidR="00267A19">
        <w:t>s</w:t>
      </w:r>
      <w:r w:rsidRPr="00B57924">
        <w:t xml:space="preserve"> such as trusted GPs</w:t>
      </w:r>
      <w:r w:rsidR="008423FE">
        <w:t>.</w:t>
      </w:r>
    </w:p>
    <w:p w14:paraId="0B17773D" w14:textId="3E222558" w:rsidR="00B57924" w:rsidRPr="00B57924" w:rsidRDefault="00B57924" w:rsidP="00B6038A">
      <w:pPr>
        <w:pStyle w:val="ListParagraph"/>
        <w:numPr>
          <w:ilvl w:val="0"/>
          <w:numId w:val="17"/>
        </w:numPr>
      </w:pPr>
      <w:r w:rsidRPr="00B57924">
        <w:t>Support from psychotherapists and specialists</w:t>
      </w:r>
      <w:r w:rsidR="008423FE">
        <w:t>.</w:t>
      </w:r>
    </w:p>
    <w:p w14:paraId="1E4625D2" w14:textId="676827C7" w:rsidR="00B57924" w:rsidRPr="00B57924" w:rsidRDefault="00B57924" w:rsidP="00B6038A">
      <w:pPr>
        <w:pStyle w:val="ListParagraph"/>
        <w:numPr>
          <w:ilvl w:val="0"/>
          <w:numId w:val="17"/>
        </w:numPr>
      </w:pPr>
      <w:r w:rsidRPr="00B57924">
        <w:t>Peer and family support</w:t>
      </w:r>
      <w:r w:rsidR="008423FE">
        <w:t>.</w:t>
      </w:r>
    </w:p>
    <w:p w14:paraId="33A269DD" w14:textId="4059AB76" w:rsidR="00B57924" w:rsidRPr="00B57924" w:rsidRDefault="00B57924" w:rsidP="00B6038A">
      <w:pPr>
        <w:pStyle w:val="ListParagraph"/>
        <w:numPr>
          <w:ilvl w:val="0"/>
          <w:numId w:val="17"/>
        </w:numPr>
      </w:pPr>
      <w:r w:rsidRPr="00B57924">
        <w:t>Information from leaflets, books, booklets, fact</w:t>
      </w:r>
      <w:r w:rsidR="008423FE">
        <w:t xml:space="preserve"> </w:t>
      </w:r>
      <w:r w:rsidRPr="00B57924">
        <w:t>sheets, posters, etc.</w:t>
      </w:r>
    </w:p>
    <w:p w14:paraId="5099ED3B" w14:textId="5D7DE759" w:rsidR="00292FA7" w:rsidRPr="00372A98" w:rsidRDefault="00B57924" w:rsidP="00372A98">
      <w:pPr>
        <w:rPr>
          <w:u w:val="single"/>
        </w:rPr>
      </w:pPr>
      <w:r w:rsidRPr="00B57924">
        <w:t>Consider a flexible approach and understand that there is no ‘wrong door’. Ensure that the bereaved is supported in finding the services they feel are right for them. Work respectfully and inclusively by keeping in mind the different needs of individuals based on their age, disability, race, sex, intersex status, gender identity, sexual orientation, faith</w:t>
      </w:r>
      <w:r w:rsidR="002F28F1">
        <w:t>,</w:t>
      </w:r>
      <w:r w:rsidRPr="00B57924">
        <w:t xml:space="preserve"> life experience, and so on. </w:t>
      </w:r>
    </w:p>
    <w:p w14:paraId="2FB63658" w14:textId="77777777" w:rsidR="004D091D" w:rsidRDefault="004D091D">
      <w:pPr>
        <w:spacing w:before="0" w:after="0" w:line="240" w:lineRule="auto"/>
        <w:jc w:val="left"/>
        <w:rPr>
          <w:rFonts w:eastAsiaTheme="majorEastAsia" w:cstheme="majorBidi"/>
          <w:b/>
          <w:color w:val="447990" w:themeColor="accent2"/>
          <w:sz w:val="28"/>
          <w:szCs w:val="32"/>
        </w:rPr>
      </w:pPr>
      <w:bookmarkStart w:id="71" w:name="_Toc141458341"/>
      <w:r>
        <w:br w:type="page"/>
      </w:r>
    </w:p>
    <w:p w14:paraId="4DF7D208" w14:textId="45A03FA3" w:rsidR="00B57924" w:rsidRPr="00435C47" w:rsidRDefault="00372A98" w:rsidP="00372A98">
      <w:pPr>
        <w:pStyle w:val="Heading1"/>
      </w:pPr>
      <w:r>
        <w:lastRenderedPageBreak/>
        <w:t>Response Plan</w:t>
      </w:r>
      <w:bookmarkEnd w:id="71"/>
    </w:p>
    <w:p w14:paraId="2FB32162" w14:textId="1CB1DF9D" w:rsidR="00B57924" w:rsidRPr="00226519" w:rsidRDefault="00B57924" w:rsidP="00372A98">
      <w:r w:rsidRPr="00B57924">
        <w:t xml:space="preserve">The following pages provide guidelines for </w:t>
      </w:r>
      <w:r w:rsidR="00F164CA">
        <w:t>m</w:t>
      </w:r>
      <w:r w:rsidRPr="00B57924">
        <w:t xml:space="preserve">anagement and Responders to take according to the situations described. Responders are free to shift the order of these steps according to what is most suitable to the situation. </w:t>
      </w:r>
    </w:p>
    <w:p w14:paraId="5DDC682B" w14:textId="6220E019" w:rsidR="00292FA7" w:rsidRDefault="00B57924" w:rsidP="00372A98">
      <w:r w:rsidRPr="00B57924">
        <w:t xml:space="preserve">The only instance where the order </w:t>
      </w:r>
      <w:r w:rsidRPr="00B57924">
        <w:rPr>
          <w:u w:val="single"/>
        </w:rPr>
        <w:t>cannot</w:t>
      </w:r>
      <w:r w:rsidRPr="00B57924">
        <w:t xml:space="preserve"> be shifted is in the event of an emergency requiring life threatening First Aid and the coordination of emergency services. </w:t>
      </w:r>
      <w:bookmarkStart w:id="72" w:name="_Toc37333320"/>
      <w:bookmarkStart w:id="73" w:name="_Toc37335361"/>
      <w:bookmarkStart w:id="74" w:name="_Toc67547396"/>
      <w:bookmarkStart w:id="75" w:name="_Toc30766047"/>
    </w:p>
    <w:p w14:paraId="5C98ED2B" w14:textId="5FFBE711" w:rsidR="00B57924" w:rsidRPr="00AB48BB" w:rsidRDefault="00B57924" w:rsidP="00372A98">
      <w:pPr>
        <w:pStyle w:val="Heading2"/>
      </w:pPr>
      <w:bookmarkStart w:id="76" w:name="_Toc141458342"/>
      <w:r w:rsidRPr="00AB48BB">
        <w:t>Committee Meetings</w:t>
      </w:r>
      <w:bookmarkEnd w:id="72"/>
      <w:bookmarkEnd w:id="73"/>
      <w:bookmarkEnd w:id="74"/>
      <w:bookmarkEnd w:id="76"/>
    </w:p>
    <w:p w14:paraId="4052E63E" w14:textId="315824D8" w:rsidR="00B57924" w:rsidRPr="00B57924" w:rsidRDefault="00B57924" w:rsidP="00FD5B1F">
      <w:r w:rsidRPr="00B57924">
        <w:t>Following a crisis</w:t>
      </w:r>
      <w:r w:rsidR="00973934">
        <w:t>,</w:t>
      </w:r>
      <w:r w:rsidRPr="00B57924">
        <w:t xml:space="preserve"> it is recommended that the Committee meets:</w:t>
      </w:r>
    </w:p>
    <w:p w14:paraId="4757A061" w14:textId="46018650" w:rsidR="00B57924" w:rsidRPr="00B57924" w:rsidRDefault="00B57924" w:rsidP="00B6038A">
      <w:pPr>
        <w:pStyle w:val="ListParagraph"/>
        <w:numPr>
          <w:ilvl w:val="0"/>
          <w:numId w:val="18"/>
        </w:numPr>
      </w:pPr>
      <w:r w:rsidRPr="004C23E8">
        <w:rPr>
          <w:b/>
          <w:bCs/>
        </w:rPr>
        <w:t xml:space="preserve">First </w:t>
      </w:r>
      <w:r w:rsidR="004C23E8">
        <w:rPr>
          <w:b/>
          <w:bCs/>
        </w:rPr>
        <w:t>w</w:t>
      </w:r>
      <w:r w:rsidRPr="004C23E8">
        <w:rPr>
          <w:b/>
          <w:bCs/>
        </w:rPr>
        <w:t>eek:</w:t>
      </w:r>
      <w:r w:rsidRPr="00B57924">
        <w:t xml:space="preserve"> Every day, ideally early morning</w:t>
      </w:r>
      <w:r w:rsidR="004C23E8">
        <w:t>,</w:t>
      </w:r>
      <w:r w:rsidRPr="00B57924">
        <w:t xml:space="preserve"> so that communications can be managed throughout the workday</w:t>
      </w:r>
      <w:r w:rsidR="00893724">
        <w:t>.</w:t>
      </w:r>
    </w:p>
    <w:p w14:paraId="07B08A80" w14:textId="27A5529A" w:rsidR="00B57924" w:rsidRPr="00B57924" w:rsidRDefault="00B57924" w:rsidP="00B6038A">
      <w:pPr>
        <w:pStyle w:val="ListParagraph"/>
        <w:numPr>
          <w:ilvl w:val="0"/>
          <w:numId w:val="18"/>
        </w:numPr>
      </w:pPr>
      <w:r w:rsidRPr="004C23E8">
        <w:rPr>
          <w:b/>
          <w:bCs/>
        </w:rPr>
        <w:t xml:space="preserve">Second and </w:t>
      </w:r>
      <w:r w:rsidR="004C23E8">
        <w:rPr>
          <w:b/>
          <w:bCs/>
        </w:rPr>
        <w:t>t</w:t>
      </w:r>
      <w:r w:rsidRPr="004C23E8">
        <w:rPr>
          <w:b/>
          <w:bCs/>
        </w:rPr>
        <w:t xml:space="preserve">hird </w:t>
      </w:r>
      <w:r w:rsidR="004C23E8">
        <w:rPr>
          <w:b/>
          <w:bCs/>
        </w:rPr>
        <w:t>w</w:t>
      </w:r>
      <w:r w:rsidRPr="004C23E8">
        <w:rPr>
          <w:b/>
          <w:bCs/>
        </w:rPr>
        <w:t>eeks:</w:t>
      </w:r>
      <w:r w:rsidRPr="00B57924">
        <w:t xml:space="preserve"> Every second day</w:t>
      </w:r>
      <w:r w:rsidR="00893724">
        <w:t>.</w:t>
      </w:r>
      <w:r w:rsidRPr="00B57924">
        <w:t xml:space="preserve"> </w:t>
      </w:r>
    </w:p>
    <w:p w14:paraId="6874C3B9" w14:textId="60EFEC1A" w:rsidR="00292FA7" w:rsidRPr="004C23E8" w:rsidRDefault="00B57924" w:rsidP="00B6038A">
      <w:pPr>
        <w:pStyle w:val="ListParagraph"/>
        <w:numPr>
          <w:ilvl w:val="0"/>
          <w:numId w:val="18"/>
        </w:numPr>
      </w:pPr>
      <w:r w:rsidRPr="004C23E8">
        <w:rPr>
          <w:b/>
          <w:bCs/>
        </w:rPr>
        <w:t xml:space="preserve">Fourth </w:t>
      </w:r>
      <w:r w:rsidR="004C23E8">
        <w:rPr>
          <w:b/>
          <w:bCs/>
        </w:rPr>
        <w:t>w</w:t>
      </w:r>
      <w:r w:rsidRPr="004C23E8">
        <w:rPr>
          <w:b/>
          <w:bCs/>
        </w:rPr>
        <w:t xml:space="preserve">eek </w:t>
      </w:r>
      <w:r w:rsidR="004C23E8">
        <w:rPr>
          <w:b/>
          <w:bCs/>
        </w:rPr>
        <w:t>o</w:t>
      </w:r>
      <w:r w:rsidRPr="004C23E8">
        <w:rPr>
          <w:b/>
          <w:bCs/>
        </w:rPr>
        <w:t>nwards:</w:t>
      </w:r>
      <w:r w:rsidRPr="00B57924">
        <w:t xml:space="preserve"> Once a week, or as needed</w:t>
      </w:r>
      <w:r w:rsidR="00893724">
        <w:t>.</w:t>
      </w:r>
      <w:r w:rsidRPr="00B57924">
        <w:t xml:space="preserve"> </w:t>
      </w:r>
    </w:p>
    <w:p w14:paraId="23066F11" w14:textId="69B82F9A" w:rsidR="00B57924" w:rsidRPr="00226519" w:rsidRDefault="005663AC" w:rsidP="004C23E8">
      <w:pPr>
        <w:pStyle w:val="Heading2"/>
      </w:pPr>
      <w:bookmarkStart w:id="77" w:name="_Toc141458343"/>
      <w:r w:rsidRPr="004C23E8">
        <w:t>Resources for the Committee</w:t>
      </w:r>
      <w:bookmarkEnd w:id="77"/>
      <w:r w:rsidRPr="004C23E8">
        <w:t xml:space="preserve"> </w:t>
      </w:r>
    </w:p>
    <w:p w14:paraId="5CF02F34" w14:textId="413776B4" w:rsidR="009A7735" w:rsidRPr="005663AC" w:rsidRDefault="005663AC" w:rsidP="00B6038A">
      <w:pPr>
        <w:pStyle w:val="ListParagraph"/>
        <w:numPr>
          <w:ilvl w:val="0"/>
          <w:numId w:val="19"/>
        </w:numPr>
      </w:pPr>
      <w:r w:rsidRPr="00634E35">
        <w:rPr>
          <w:b/>
          <w:bCs/>
        </w:rPr>
        <w:t>Employee Response Plans</w:t>
      </w:r>
      <w:r w:rsidRPr="005663AC">
        <w:t xml:space="preserve"> - </w:t>
      </w:r>
      <w:r w:rsidR="00DB704B">
        <w:fldChar w:fldCharType="begin">
          <w:ffData>
            <w:name w:val="Text11"/>
            <w:enabled/>
            <w:calcOnExit w:val="0"/>
            <w:textInput>
              <w:default w:val="Insert Organisation Name"/>
            </w:textInput>
          </w:ffData>
        </w:fldChar>
      </w:r>
      <w:bookmarkStart w:id="78" w:name="Text11"/>
      <w:r w:rsidR="00DB704B">
        <w:instrText xml:space="preserve"> FORMTEXT </w:instrText>
      </w:r>
      <w:r w:rsidR="00DB704B">
        <w:fldChar w:fldCharType="separate"/>
      </w:r>
      <w:r w:rsidR="002B55E2">
        <w:rPr>
          <w:noProof/>
        </w:rPr>
        <w:t>&lt;&lt;Organisation Name&gt;&gt;</w:t>
      </w:r>
      <w:r w:rsidR="00DB704B">
        <w:fldChar w:fldCharType="end"/>
      </w:r>
      <w:bookmarkEnd w:id="78"/>
      <w:r w:rsidR="00DB704B">
        <w:t xml:space="preserve"> </w:t>
      </w:r>
      <w:r w:rsidR="00B57924" w:rsidRPr="005663AC">
        <w:t xml:space="preserve">has privately consulted each employee and developed individual, personalised </w:t>
      </w:r>
      <w:r w:rsidR="00893724" w:rsidRPr="005663AC">
        <w:t xml:space="preserve">Employee </w:t>
      </w:r>
      <w:r w:rsidR="00B57924" w:rsidRPr="005663AC">
        <w:t>Response Plans</w:t>
      </w:r>
      <w:r>
        <w:t xml:space="preserve"> within a confidential matrix</w:t>
      </w:r>
      <w:r w:rsidR="00B57924" w:rsidRPr="005663AC">
        <w:t xml:space="preserve">. </w:t>
      </w:r>
    </w:p>
    <w:p w14:paraId="4776DF8A" w14:textId="11470498" w:rsidR="00B57924" w:rsidRPr="005663AC" w:rsidRDefault="005663AC" w:rsidP="00B6038A">
      <w:pPr>
        <w:pStyle w:val="ListParagraph"/>
        <w:numPr>
          <w:ilvl w:val="0"/>
          <w:numId w:val="19"/>
        </w:numPr>
      </w:pPr>
      <w:r w:rsidRPr="00634E35">
        <w:rPr>
          <w:b/>
          <w:bCs/>
        </w:rPr>
        <w:t>Response Checklist</w:t>
      </w:r>
      <w:r w:rsidRPr="005663AC">
        <w:t xml:space="preserve"> </w:t>
      </w:r>
      <w:r w:rsidR="0020100C">
        <w:t>–</w:t>
      </w:r>
      <w:r w:rsidR="00DB704B">
        <w:t xml:space="preserve"> </w:t>
      </w:r>
      <w:r w:rsidR="00DB704B">
        <w:fldChar w:fldCharType="begin">
          <w:ffData>
            <w:name w:val="Text12"/>
            <w:enabled/>
            <w:calcOnExit w:val="0"/>
            <w:textInput>
              <w:default w:val="Insert Organisation Name"/>
            </w:textInput>
          </w:ffData>
        </w:fldChar>
      </w:r>
      <w:bookmarkStart w:id="79" w:name="Text12"/>
      <w:r w:rsidR="00DB704B">
        <w:instrText xml:space="preserve"> FORMTEXT </w:instrText>
      </w:r>
      <w:r w:rsidR="00DB704B">
        <w:fldChar w:fldCharType="separate"/>
      </w:r>
      <w:r w:rsidR="002B55E2">
        <w:rPr>
          <w:noProof/>
        </w:rPr>
        <w:t>&lt;&lt;Organisation Name&gt;&gt;</w:t>
      </w:r>
      <w:r w:rsidR="00DB704B">
        <w:fldChar w:fldCharType="end"/>
      </w:r>
      <w:bookmarkEnd w:id="79"/>
      <w:r w:rsidR="00DB704B">
        <w:t xml:space="preserve"> </w:t>
      </w:r>
      <w:r w:rsidR="0020100C">
        <w:t xml:space="preserve">has developed a </w:t>
      </w:r>
      <w:r w:rsidR="008423FE">
        <w:t>one-page</w:t>
      </w:r>
      <w:r w:rsidR="0020100C">
        <w:t xml:space="preserve"> checklist for Responders to reference following a crisis. </w:t>
      </w:r>
    </w:p>
    <w:p w14:paraId="73AC37B0" w14:textId="77777777" w:rsidR="00B57924" w:rsidRPr="00B57924" w:rsidRDefault="00B57924" w:rsidP="00FD5B1F">
      <w:pPr>
        <w:rPr>
          <w:rFonts w:eastAsiaTheme="majorEastAsia" w:cstheme="majorBidi"/>
        </w:rPr>
      </w:pPr>
      <w:bookmarkStart w:id="80" w:name="_Toc37332900"/>
      <w:bookmarkStart w:id="81" w:name="_Toc37333323"/>
      <w:bookmarkStart w:id="82" w:name="_Toc37335364"/>
      <w:r w:rsidRPr="00B57924">
        <w:br w:type="page"/>
      </w:r>
    </w:p>
    <w:p w14:paraId="51863969" w14:textId="7B506C32" w:rsidR="00B57924" w:rsidRPr="00634E35" w:rsidRDefault="00B57924" w:rsidP="00634E35">
      <w:pPr>
        <w:pStyle w:val="Heading2"/>
      </w:pPr>
      <w:bookmarkStart w:id="83" w:name="_Toc67547399"/>
      <w:bookmarkStart w:id="84" w:name="_Toc141458344"/>
      <w:r w:rsidRPr="00081A26">
        <w:lastRenderedPageBreak/>
        <w:t>Situation 1.</w:t>
      </w:r>
      <w:r w:rsidRPr="00081A26">
        <w:tab/>
        <w:t>A deceased person is found in the workplace</w:t>
      </w:r>
      <w:bookmarkEnd w:id="75"/>
      <w:bookmarkEnd w:id="80"/>
      <w:bookmarkEnd w:id="81"/>
      <w:bookmarkEnd w:id="82"/>
      <w:bookmarkEnd w:id="83"/>
      <w:bookmarkEnd w:id="84"/>
      <w:r w:rsidRPr="00081A26">
        <w:t xml:space="preserve"> </w:t>
      </w:r>
    </w:p>
    <w:p w14:paraId="25554584" w14:textId="77777777" w:rsidR="00B57924" w:rsidRPr="00B57924" w:rsidRDefault="00B57924" w:rsidP="00FD5B1F">
      <w:pPr>
        <w:rPr>
          <w:b/>
          <w:bCs/>
        </w:rPr>
      </w:pPr>
      <w:r w:rsidRPr="00B57924">
        <w:t>If a person is found deceased and beyond revival by First Aid</w:t>
      </w:r>
      <w:r w:rsidRPr="00B57924">
        <w:rPr>
          <w:b/>
          <w:bCs/>
        </w:rPr>
        <w:t xml:space="preserve">: </w:t>
      </w:r>
    </w:p>
    <w:p w14:paraId="5358A0A9" w14:textId="77777777" w:rsidR="00B57924" w:rsidRPr="00B57924" w:rsidRDefault="00B57924" w:rsidP="00FD5B1F"/>
    <w:p w14:paraId="0A1846B8" w14:textId="77777777" w:rsidR="00B57924" w:rsidRPr="00B57924" w:rsidRDefault="00B57924" w:rsidP="00FD5B1F">
      <w:r w:rsidRPr="00B57924">
        <w:rPr>
          <w:noProof/>
        </w:rPr>
        <w:drawing>
          <wp:inline distT="0" distB="0" distL="0" distR="0" wp14:anchorId="7A419DE0" wp14:editId="6285AA9C">
            <wp:extent cx="6075136" cy="1444625"/>
            <wp:effectExtent l="0" t="0" r="8255" b="317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05DB3B8" w14:textId="77777777" w:rsidR="00B57924" w:rsidRPr="00B57924" w:rsidRDefault="00B57924" w:rsidP="00FD5B1F"/>
    <w:p w14:paraId="05C48080" w14:textId="77777777" w:rsidR="00B57924" w:rsidRPr="00B57924" w:rsidRDefault="00B57924" w:rsidP="00FD5B1F">
      <w:bookmarkStart w:id="85" w:name="_Toc30766048"/>
      <w:r w:rsidRPr="00B57924">
        <w:br w:type="page"/>
      </w:r>
    </w:p>
    <w:p w14:paraId="4A154F94" w14:textId="4AF1C4A9" w:rsidR="00B57924" w:rsidRPr="00226519" w:rsidRDefault="00B57924" w:rsidP="002E148E">
      <w:pPr>
        <w:pStyle w:val="Heading2"/>
      </w:pPr>
      <w:bookmarkStart w:id="86" w:name="_Toc37332901"/>
      <w:bookmarkStart w:id="87" w:name="_Toc37333324"/>
      <w:bookmarkStart w:id="88" w:name="_Toc37335365"/>
      <w:bookmarkStart w:id="89" w:name="_Toc67547400"/>
      <w:bookmarkStart w:id="90" w:name="_Toc141458345"/>
      <w:r w:rsidRPr="00081A26">
        <w:lastRenderedPageBreak/>
        <w:t>Situation 2.</w:t>
      </w:r>
      <w:r w:rsidRPr="00081A26">
        <w:tab/>
        <w:t>A suicide attempt within the</w:t>
      </w:r>
      <w:r w:rsidR="00DB704B">
        <w:t xml:space="preserve"> </w:t>
      </w:r>
      <w:r w:rsidR="00DB704B">
        <w:fldChar w:fldCharType="begin">
          <w:ffData>
            <w:name w:val="Text13"/>
            <w:enabled/>
            <w:calcOnExit w:val="0"/>
            <w:textInput>
              <w:default w:val="Insert Organisation Name"/>
            </w:textInput>
          </w:ffData>
        </w:fldChar>
      </w:r>
      <w:bookmarkStart w:id="91" w:name="Text13"/>
      <w:r w:rsidR="00DB704B">
        <w:instrText xml:space="preserve"> FORMTEXT </w:instrText>
      </w:r>
      <w:r w:rsidR="00DB704B">
        <w:fldChar w:fldCharType="separate"/>
      </w:r>
      <w:r w:rsidR="002B55E2">
        <w:rPr>
          <w:noProof/>
        </w:rPr>
        <w:t>&lt;&lt;Organisation Name&gt;&gt;</w:t>
      </w:r>
      <w:r w:rsidR="00DB704B">
        <w:fldChar w:fldCharType="end"/>
      </w:r>
      <w:bookmarkEnd w:id="91"/>
      <w:r w:rsidRPr="00081A26">
        <w:t xml:space="preserve"> Team</w:t>
      </w:r>
      <w:bookmarkEnd w:id="85"/>
      <w:bookmarkEnd w:id="86"/>
      <w:bookmarkEnd w:id="87"/>
      <w:bookmarkEnd w:id="88"/>
      <w:bookmarkEnd w:id="89"/>
      <w:bookmarkEnd w:id="90"/>
      <w:r w:rsidRPr="00081A26">
        <w:t xml:space="preserve"> </w:t>
      </w:r>
    </w:p>
    <w:p w14:paraId="29DEBA79" w14:textId="116BC524" w:rsidR="002E148E" w:rsidRDefault="00B57924" w:rsidP="002E148E">
      <w:r w:rsidRPr="00B57924">
        <w:t>This is when a suicide attempt takes place within the</w:t>
      </w:r>
      <w:r w:rsidR="00DB704B">
        <w:t xml:space="preserve"> </w:t>
      </w:r>
      <w:r w:rsidR="00DB704B">
        <w:fldChar w:fldCharType="begin">
          <w:ffData>
            <w:name w:val="Text14"/>
            <w:enabled/>
            <w:calcOnExit w:val="0"/>
            <w:textInput>
              <w:default w:val="Insert Organisation Name"/>
            </w:textInput>
          </w:ffData>
        </w:fldChar>
      </w:r>
      <w:bookmarkStart w:id="92" w:name="Text14"/>
      <w:r w:rsidR="00DB704B">
        <w:instrText xml:space="preserve"> FORMTEXT </w:instrText>
      </w:r>
      <w:r w:rsidR="00DB704B">
        <w:fldChar w:fldCharType="separate"/>
      </w:r>
      <w:r w:rsidR="002B55E2">
        <w:rPr>
          <w:noProof/>
        </w:rPr>
        <w:t>&lt;&lt;Organisation Name&gt;&gt;</w:t>
      </w:r>
      <w:r w:rsidR="00DB704B">
        <w:fldChar w:fldCharType="end"/>
      </w:r>
      <w:bookmarkEnd w:id="92"/>
      <w:r w:rsidRPr="00B57924">
        <w:t xml:space="preserve"> team, contractors, volunteers, CEO, or Board Members.</w:t>
      </w:r>
    </w:p>
    <w:p w14:paraId="5B1F6990" w14:textId="77777777" w:rsidR="002E148E" w:rsidRDefault="002E148E" w:rsidP="002E148E"/>
    <w:p w14:paraId="20F8678A" w14:textId="1E75D7A6" w:rsidR="009D4295" w:rsidRPr="002E148E" w:rsidRDefault="00B57924" w:rsidP="002E148E">
      <w:pPr>
        <w:pStyle w:val="Heading3"/>
      </w:pPr>
      <w:bookmarkStart w:id="93" w:name="_Toc141458346"/>
      <w:r w:rsidRPr="002E148E">
        <w:t>THE FIRST 24 HOURS</w:t>
      </w:r>
      <w:bookmarkEnd w:id="93"/>
    </w:p>
    <w:p w14:paraId="08C24AEF" w14:textId="00EE9427" w:rsidR="00B57924" w:rsidRPr="00AB796F" w:rsidRDefault="00B57924" w:rsidP="00FD5B1F">
      <w:r w:rsidRPr="00B57924">
        <w:rPr>
          <w:noProof/>
        </w:rPr>
        <w:drawing>
          <wp:inline distT="0" distB="0" distL="0" distR="0" wp14:anchorId="7742E306" wp14:editId="57B9F58C">
            <wp:extent cx="6024880" cy="2033953"/>
            <wp:effectExtent l="0" t="0" r="762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35117110" w14:textId="4932D572" w:rsidR="00B57924" w:rsidRDefault="00933B85" w:rsidP="00FD5B1F">
      <w:r w:rsidRPr="00B57924">
        <w:t xml:space="preserve">*If the </w:t>
      </w:r>
      <w:r w:rsidR="008C5246">
        <w:t>suicide attempt</w:t>
      </w:r>
      <w:r w:rsidRPr="00B57924">
        <w:t xml:space="preserve"> has not occurred in the workplace, proceed to Convene the Critical Response Committee. </w:t>
      </w:r>
    </w:p>
    <w:p w14:paraId="2AB19BD1" w14:textId="77777777" w:rsidR="002E148E" w:rsidRPr="00B57924" w:rsidRDefault="002E148E" w:rsidP="00FD5B1F"/>
    <w:p w14:paraId="792B4C89" w14:textId="77777777" w:rsidR="00B57924" w:rsidRPr="00B57924" w:rsidRDefault="00B57924" w:rsidP="002E148E">
      <w:pPr>
        <w:pStyle w:val="Heading3"/>
      </w:pPr>
      <w:bookmarkStart w:id="94" w:name="_Toc141458347"/>
      <w:r w:rsidRPr="00B57924">
        <w:t>THE FIRST WEEK</w:t>
      </w:r>
      <w:bookmarkEnd w:id="94"/>
    </w:p>
    <w:p w14:paraId="0D24248A" w14:textId="77777777" w:rsidR="00B57924" w:rsidRPr="00B57924" w:rsidRDefault="00B57924" w:rsidP="00FD5B1F">
      <w:r w:rsidRPr="00B57924">
        <w:rPr>
          <w:noProof/>
        </w:rPr>
        <w:drawing>
          <wp:inline distT="0" distB="0" distL="0" distR="0" wp14:anchorId="6233613D" wp14:editId="4A6A0EA2">
            <wp:extent cx="6024880" cy="1461153"/>
            <wp:effectExtent l="0" t="0" r="762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245D6FD2" w14:textId="77777777" w:rsidR="00B57924" w:rsidRPr="00B57924" w:rsidRDefault="00B57924" w:rsidP="00FD5B1F"/>
    <w:p w14:paraId="2F97A38E" w14:textId="77777777" w:rsidR="00B57924" w:rsidRDefault="00B57924" w:rsidP="002E148E">
      <w:pPr>
        <w:pStyle w:val="Heading3"/>
      </w:pPr>
      <w:bookmarkStart w:id="95" w:name="_Toc141458348"/>
      <w:r w:rsidRPr="00B57924">
        <w:t>THE FIRST MONTH and THE LONGER TERM</w:t>
      </w:r>
      <w:bookmarkEnd w:id="95"/>
    </w:p>
    <w:p w14:paraId="5511EFAF" w14:textId="77777777" w:rsidR="009D4295" w:rsidRPr="00B57924" w:rsidRDefault="009D4295" w:rsidP="00FD5B1F"/>
    <w:p w14:paraId="676A5760" w14:textId="77777777" w:rsidR="00B57924" w:rsidRPr="00B57924" w:rsidRDefault="00B57924" w:rsidP="00FD5B1F">
      <w:r w:rsidRPr="00B57924">
        <w:rPr>
          <w:noProof/>
        </w:rPr>
        <w:drawing>
          <wp:inline distT="0" distB="0" distL="0" distR="0" wp14:anchorId="21DCB0B2" wp14:editId="7B4732C3">
            <wp:extent cx="5984240" cy="1242646"/>
            <wp:effectExtent l="0" t="0" r="0" b="2794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3A7A95E9" w14:textId="05CE2CE8" w:rsidR="002E148E" w:rsidRDefault="002E148E">
      <w:pPr>
        <w:spacing w:before="0" w:after="0" w:line="240" w:lineRule="auto"/>
        <w:jc w:val="left"/>
        <w:rPr>
          <w:rFonts w:asciiTheme="minorHAnsi" w:hAnsiTheme="minorHAnsi"/>
          <w:color w:val="72BAB5"/>
          <w:kern w:val="36"/>
          <w:sz w:val="28"/>
          <w:szCs w:val="40"/>
        </w:rPr>
      </w:pPr>
      <w:bookmarkStart w:id="96" w:name="_Toc30766049"/>
      <w:bookmarkStart w:id="97" w:name="_Toc37332902"/>
      <w:bookmarkStart w:id="98" w:name="_Toc37333325"/>
      <w:bookmarkStart w:id="99" w:name="_Toc37335366"/>
      <w:bookmarkStart w:id="100" w:name="_Toc67547401"/>
      <w:r>
        <w:rPr>
          <w:b/>
          <w:bCs/>
        </w:rPr>
        <w:br w:type="page"/>
      </w:r>
    </w:p>
    <w:p w14:paraId="4000BAF7" w14:textId="51F8ED9E" w:rsidR="00B57924" w:rsidRPr="00081A26" w:rsidRDefault="00B57924" w:rsidP="002E148E">
      <w:pPr>
        <w:pStyle w:val="Heading2"/>
      </w:pPr>
      <w:bookmarkStart w:id="101" w:name="_Toc141458349"/>
      <w:r w:rsidRPr="00081A26">
        <w:lastRenderedPageBreak/>
        <w:t>Situation 3.</w:t>
      </w:r>
      <w:r w:rsidRPr="00081A26">
        <w:tab/>
        <w:t>A death by suicide (or suspected suicide) within the</w:t>
      </w:r>
      <w:r w:rsidR="00DB704B">
        <w:t xml:space="preserve"> </w:t>
      </w:r>
      <w:r w:rsidR="00DB704B">
        <w:fldChar w:fldCharType="begin">
          <w:ffData>
            <w:name w:val="Text15"/>
            <w:enabled/>
            <w:calcOnExit w:val="0"/>
            <w:textInput>
              <w:default w:val="Insert Organisation Name"/>
            </w:textInput>
          </w:ffData>
        </w:fldChar>
      </w:r>
      <w:bookmarkStart w:id="102" w:name="Text15"/>
      <w:r w:rsidR="00DB704B">
        <w:instrText xml:space="preserve"> FORMTEXT </w:instrText>
      </w:r>
      <w:r w:rsidR="00DB704B">
        <w:fldChar w:fldCharType="separate"/>
      </w:r>
      <w:r w:rsidR="002B55E2">
        <w:rPr>
          <w:noProof/>
        </w:rPr>
        <w:t>&lt;&lt;Organisation Name&gt;&gt;</w:t>
      </w:r>
      <w:r w:rsidR="00DB704B">
        <w:fldChar w:fldCharType="end"/>
      </w:r>
      <w:bookmarkEnd w:id="102"/>
      <w:r w:rsidRPr="00081A26">
        <w:t xml:space="preserve"> Team</w:t>
      </w:r>
      <w:bookmarkEnd w:id="96"/>
      <w:bookmarkEnd w:id="97"/>
      <w:bookmarkEnd w:id="98"/>
      <w:bookmarkEnd w:id="99"/>
      <w:bookmarkEnd w:id="100"/>
      <w:bookmarkEnd w:id="101"/>
      <w:r w:rsidRPr="00081A26">
        <w:t xml:space="preserve"> </w:t>
      </w:r>
    </w:p>
    <w:p w14:paraId="73849F1D" w14:textId="5E5E7305" w:rsidR="00B57924" w:rsidRPr="00B57924" w:rsidRDefault="00B57924" w:rsidP="00FD5B1F">
      <w:r w:rsidRPr="00B57924">
        <w:t xml:space="preserve">This is when a death has occurred in the </w:t>
      </w:r>
      <w:r w:rsidR="00DB704B">
        <w:fldChar w:fldCharType="begin">
          <w:ffData>
            <w:name w:val="Text16"/>
            <w:enabled/>
            <w:calcOnExit w:val="0"/>
            <w:textInput>
              <w:default w:val="Insert Organisation Name"/>
            </w:textInput>
          </w:ffData>
        </w:fldChar>
      </w:r>
      <w:bookmarkStart w:id="103" w:name="Text16"/>
      <w:r w:rsidR="00DB704B">
        <w:instrText xml:space="preserve"> FORMTEXT </w:instrText>
      </w:r>
      <w:r w:rsidR="00DB704B">
        <w:fldChar w:fldCharType="separate"/>
      </w:r>
      <w:r w:rsidR="002B55E2">
        <w:rPr>
          <w:noProof/>
        </w:rPr>
        <w:t>&lt;&lt;Organisation Name&gt;&gt;</w:t>
      </w:r>
      <w:r w:rsidR="00DB704B">
        <w:fldChar w:fldCharType="end"/>
      </w:r>
      <w:bookmarkEnd w:id="103"/>
      <w:r w:rsidRPr="00B57924">
        <w:t xml:space="preserve"> team, contractors, volunteers, CEO, or Board Members.</w:t>
      </w:r>
    </w:p>
    <w:p w14:paraId="3E3B53BD" w14:textId="77777777" w:rsidR="00B57924" w:rsidRPr="00B57924" w:rsidRDefault="00B57924" w:rsidP="00FD5B1F"/>
    <w:p w14:paraId="0508547A" w14:textId="77777777" w:rsidR="00B57924" w:rsidRPr="00B57924" w:rsidRDefault="00B57924" w:rsidP="002E148E">
      <w:pPr>
        <w:pStyle w:val="Heading3"/>
      </w:pPr>
      <w:bookmarkStart w:id="104" w:name="_Toc141458350"/>
      <w:r w:rsidRPr="00B57924">
        <w:t>THE FIRST 24 HOURS</w:t>
      </w:r>
      <w:bookmarkEnd w:id="104"/>
    </w:p>
    <w:p w14:paraId="2B9D857E" w14:textId="77777777" w:rsidR="00B57924" w:rsidRPr="00B57924" w:rsidRDefault="00B57924" w:rsidP="00FD5B1F">
      <w:r w:rsidRPr="00B57924">
        <w:rPr>
          <w:noProof/>
        </w:rPr>
        <w:drawing>
          <wp:inline distT="0" distB="0" distL="0" distR="0" wp14:anchorId="259C9DD4" wp14:editId="66ECD385">
            <wp:extent cx="5727700" cy="1390429"/>
            <wp:effectExtent l="0" t="0" r="381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1BE3E9FF" w14:textId="6BD5581D" w:rsidR="00B57924" w:rsidRPr="00C921C7" w:rsidRDefault="00B57924" w:rsidP="00FD5B1F">
      <w:r w:rsidRPr="00B57924">
        <w:t xml:space="preserve">*If the death has not occurred in the workplace, proceed to Convene the Critical Response Committee. </w:t>
      </w:r>
    </w:p>
    <w:p w14:paraId="1194A84B" w14:textId="77777777" w:rsidR="00B57924" w:rsidRPr="00B57924" w:rsidRDefault="00B57924" w:rsidP="00FD5B1F"/>
    <w:p w14:paraId="0F08F1C2" w14:textId="77777777" w:rsidR="00B57924" w:rsidRPr="00B57924" w:rsidRDefault="00B57924" w:rsidP="002E148E">
      <w:pPr>
        <w:pStyle w:val="Heading3"/>
      </w:pPr>
      <w:bookmarkStart w:id="105" w:name="_Toc141458351"/>
      <w:r w:rsidRPr="00B57924">
        <w:t>THE FIRST WEEK</w:t>
      </w:r>
      <w:bookmarkEnd w:id="105"/>
    </w:p>
    <w:p w14:paraId="652F4EE7" w14:textId="77777777" w:rsidR="00B57924" w:rsidRPr="00B57924" w:rsidRDefault="00B57924" w:rsidP="00FD5B1F">
      <w:pPr>
        <w:rPr>
          <w:u w:val="single"/>
        </w:rPr>
      </w:pPr>
      <w:r w:rsidRPr="00B57924">
        <w:rPr>
          <w:noProof/>
        </w:rPr>
        <w:drawing>
          <wp:inline distT="0" distB="0" distL="0" distR="0" wp14:anchorId="62478A4B" wp14:editId="1495F138">
            <wp:extent cx="5727700" cy="2320471"/>
            <wp:effectExtent l="0" t="0" r="381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18E9C5FA" w14:textId="77777777" w:rsidR="00B57924" w:rsidRDefault="00B57924" w:rsidP="002E148E">
      <w:pPr>
        <w:pStyle w:val="Heading3"/>
      </w:pPr>
      <w:bookmarkStart w:id="106" w:name="_Toc141458352"/>
      <w:r w:rsidRPr="00B57924">
        <w:t>THE FIRST MONTH and THE LONGER TERM</w:t>
      </w:r>
      <w:bookmarkEnd w:id="106"/>
    </w:p>
    <w:p w14:paraId="18B444C9" w14:textId="77777777" w:rsidR="000262EB" w:rsidRPr="00B57924" w:rsidRDefault="000262EB" w:rsidP="002E148E">
      <w:pPr>
        <w:pStyle w:val="Heading3"/>
      </w:pPr>
    </w:p>
    <w:p w14:paraId="7A1CCD92" w14:textId="55149C46" w:rsidR="00B57924" w:rsidRPr="00B57924" w:rsidRDefault="00B57924" w:rsidP="00FD5B1F">
      <w:r w:rsidRPr="00B57924">
        <w:rPr>
          <w:noProof/>
        </w:rPr>
        <w:drawing>
          <wp:inline distT="0" distB="0" distL="0" distR="0" wp14:anchorId="78FF9EE0" wp14:editId="00BE1D10">
            <wp:extent cx="5727700" cy="1391417"/>
            <wp:effectExtent l="0" t="0" r="127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536C02EB" w14:textId="77777777" w:rsidR="004D091D" w:rsidRDefault="004D091D">
      <w:pPr>
        <w:spacing w:before="0" w:after="0" w:line="240" w:lineRule="auto"/>
        <w:jc w:val="left"/>
        <w:rPr>
          <w:b/>
          <w:bCs/>
          <w:kern w:val="36"/>
          <w:sz w:val="24"/>
        </w:rPr>
      </w:pPr>
      <w:bookmarkStart w:id="107" w:name="_Toc67547404"/>
      <w:bookmarkStart w:id="108" w:name="_Toc141458353"/>
      <w:r>
        <w:br w:type="page"/>
      </w:r>
    </w:p>
    <w:p w14:paraId="5870E81A" w14:textId="7ED884CF" w:rsidR="00B57924" w:rsidRPr="00B108CA" w:rsidRDefault="000262EB" w:rsidP="00B108CA">
      <w:pPr>
        <w:pStyle w:val="Heading2"/>
        <w:rPr>
          <w:rFonts w:cstheme="minorHAnsi"/>
          <w:sz w:val="20"/>
        </w:rPr>
      </w:pPr>
      <w:r>
        <w:lastRenderedPageBreak/>
        <w:t xml:space="preserve">Supporting Someone Experiencing Emotional Distress </w:t>
      </w:r>
      <w:r w:rsidR="00B108CA">
        <w:t>or</w:t>
      </w:r>
      <w:r>
        <w:t xml:space="preserve"> Suicidal Crisis</w:t>
      </w:r>
      <w:bookmarkEnd w:id="107"/>
      <w:bookmarkEnd w:id="108"/>
    </w:p>
    <w:p w14:paraId="33D6BB93" w14:textId="24858B36" w:rsidR="009B1F2E" w:rsidRPr="00A1563D" w:rsidRDefault="009B1F2E" w:rsidP="00A1563D">
      <w:pPr>
        <w:rPr>
          <w:b/>
          <w:bCs/>
        </w:rPr>
      </w:pPr>
      <w:r w:rsidRPr="00A1563D">
        <w:rPr>
          <w:b/>
          <w:bCs/>
        </w:rPr>
        <w:t>Make Contact</w:t>
      </w:r>
    </w:p>
    <w:p w14:paraId="471811D7" w14:textId="2590ACFE" w:rsidR="00B57924" w:rsidRPr="00A1563D" w:rsidRDefault="00B57924" w:rsidP="00FD5B1F">
      <w:pPr>
        <w:rPr>
          <w:b/>
          <w:bCs/>
        </w:rPr>
      </w:pPr>
      <w:r w:rsidRPr="009B1F2E">
        <w:t xml:space="preserve">Arrange for </w:t>
      </w:r>
      <w:r w:rsidR="00ED7CD5" w:rsidRPr="009B1F2E">
        <w:t xml:space="preserve">the </w:t>
      </w:r>
      <w:r w:rsidRPr="009B1F2E">
        <w:t>person’s nominated first point of contact to engage the person in conversation in a safe and quiet space</w:t>
      </w:r>
      <w:r w:rsidR="00081A26" w:rsidRPr="009B1F2E">
        <w:t>.</w:t>
      </w:r>
      <w:r w:rsidR="009B1F2E" w:rsidRPr="009B1F2E">
        <w:t xml:space="preserve"> </w:t>
      </w:r>
      <w:r w:rsidR="003803AC" w:rsidRPr="009B1F2E">
        <w:t>If</w:t>
      </w:r>
      <w:r w:rsidR="003803AC">
        <w:t xml:space="preserve"> the person is an employee, refer to the</w:t>
      </w:r>
      <w:r w:rsidRPr="00B57924">
        <w:t xml:space="preserve"> </w:t>
      </w:r>
      <w:r w:rsidR="00ED7CD5">
        <w:t>Employee</w:t>
      </w:r>
      <w:r w:rsidRPr="00B57924">
        <w:t xml:space="preserve"> Response </w:t>
      </w:r>
      <w:r w:rsidR="003A2E56">
        <w:t>Log</w:t>
      </w:r>
      <w:r w:rsidRPr="00B57924">
        <w:t xml:space="preserve"> and arrange for their nominated person to reach out to engage in conversation. This could be a private office in the workplace. However, if the workplace is not a comforting environment for them or if the suicide attempt has taken place off-site, ask if the person would like to meet at a location of their choice. </w:t>
      </w:r>
    </w:p>
    <w:p w14:paraId="01714D8F" w14:textId="77777777" w:rsidR="00B57924" w:rsidRPr="00A1563D" w:rsidRDefault="00B57924" w:rsidP="00A1563D">
      <w:pPr>
        <w:rPr>
          <w:b/>
          <w:bCs/>
        </w:rPr>
      </w:pPr>
      <w:r w:rsidRPr="00A1563D">
        <w:rPr>
          <w:b/>
          <w:bCs/>
        </w:rPr>
        <w:t>Listen</w:t>
      </w:r>
    </w:p>
    <w:p w14:paraId="43684B90" w14:textId="079ED364" w:rsidR="00B57924" w:rsidRPr="00226519" w:rsidRDefault="00B57924" w:rsidP="00FD5B1F">
      <w:r w:rsidRPr="00B57924">
        <w:t>Listen with compassion and without judgement. Be empathetic, flexible, helpful, supportive</w:t>
      </w:r>
      <w:r w:rsidR="009B1F2E">
        <w:t>,</w:t>
      </w:r>
      <w:r w:rsidRPr="00B57924">
        <w:t xml:space="preserve"> and sensitive. Do not dominate the conversation or attempt to rush a decision; ensure that the conversation is happening at the pace that the person </w:t>
      </w:r>
      <w:r w:rsidR="00D85B2E" w:rsidRPr="00B57924">
        <w:t>needs,</w:t>
      </w:r>
      <w:r w:rsidRPr="00B57924">
        <w:t xml:space="preserve"> and that the conversation is taking place on their own terms. </w:t>
      </w:r>
    </w:p>
    <w:p w14:paraId="1327A968" w14:textId="77777777" w:rsidR="00B57924" w:rsidRPr="00A1563D" w:rsidRDefault="00B57924" w:rsidP="00A1563D">
      <w:pPr>
        <w:rPr>
          <w:b/>
          <w:bCs/>
        </w:rPr>
      </w:pPr>
      <w:r w:rsidRPr="00A1563D">
        <w:rPr>
          <w:b/>
          <w:bCs/>
        </w:rPr>
        <w:t>Discuss Options</w:t>
      </w:r>
    </w:p>
    <w:p w14:paraId="739AC94E" w14:textId="34F6E3AF" w:rsidR="00B57924" w:rsidRPr="00B57924" w:rsidRDefault="00B57924" w:rsidP="00FD5B1F">
      <w:r w:rsidRPr="00B57924">
        <w:t xml:space="preserve">Explore options for wrapping support around the person and if in crisis, strategies for ‘staying safe for now’. Options could include: </w:t>
      </w:r>
    </w:p>
    <w:p w14:paraId="14299CF7" w14:textId="369CEB83" w:rsidR="00B57924" w:rsidRPr="00B57924" w:rsidRDefault="009B1F2E" w:rsidP="00B6038A">
      <w:pPr>
        <w:pStyle w:val="ListParagraph"/>
        <w:numPr>
          <w:ilvl w:val="0"/>
          <w:numId w:val="2"/>
        </w:numPr>
      </w:pPr>
      <w:r>
        <w:t>C</w:t>
      </w:r>
      <w:r w:rsidR="00B57924" w:rsidRPr="00B57924">
        <w:t>onnecting them with trusted family, friends</w:t>
      </w:r>
      <w:r>
        <w:t>,</w:t>
      </w:r>
      <w:r w:rsidR="00B57924" w:rsidRPr="00B57924">
        <w:t xml:space="preserve"> or significant others</w:t>
      </w:r>
      <w:r>
        <w:t>.</w:t>
      </w:r>
    </w:p>
    <w:p w14:paraId="1B776B4D" w14:textId="19474BF2" w:rsidR="00B57924" w:rsidRPr="00B57924" w:rsidRDefault="009B1F2E" w:rsidP="00B6038A">
      <w:pPr>
        <w:pStyle w:val="ListParagraph"/>
        <w:numPr>
          <w:ilvl w:val="0"/>
          <w:numId w:val="2"/>
        </w:numPr>
      </w:pPr>
      <w:r>
        <w:t>C</w:t>
      </w:r>
      <w:r w:rsidR="00B57924" w:rsidRPr="00B57924">
        <w:t xml:space="preserve">onnecting them with support lines such as </w:t>
      </w:r>
      <w:r w:rsidR="00733AD6">
        <w:t xml:space="preserve">Lifeline and </w:t>
      </w:r>
      <w:r w:rsidR="00B57924" w:rsidRPr="00B57924">
        <w:t xml:space="preserve">Beyond </w:t>
      </w:r>
      <w:r w:rsidR="00733AD6">
        <w:t>Blue</w:t>
      </w:r>
      <w:r>
        <w:t>.</w:t>
      </w:r>
    </w:p>
    <w:p w14:paraId="4F5C2BF5" w14:textId="1EF5086D" w:rsidR="00B57924" w:rsidRPr="00B57924" w:rsidRDefault="009B1F2E" w:rsidP="00B6038A">
      <w:pPr>
        <w:pStyle w:val="ListParagraph"/>
        <w:numPr>
          <w:ilvl w:val="0"/>
          <w:numId w:val="2"/>
        </w:numPr>
      </w:pPr>
      <w:r>
        <w:t>H</w:t>
      </w:r>
      <w:r w:rsidR="00B57924" w:rsidRPr="00B57924">
        <w:t>elping them to arrange counselling services</w:t>
      </w:r>
      <w:r>
        <w:t>.</w:t>
      </w:r>
    </w:p>
    <w:p w14:paraId="1E0F3EAE" w14:textId="71C4517E" w:rsidR="00B57924" w:rsidRPr="00B57924" w:rsidRDefault="009B1F2E" w:rsidP="00B6038A">
      <w:pPr>
        <w:pStyle w:val="ListParagraph"/>
        <w:numPr>
          <w:ilvl w:val="0"/>
          <w:numId w:val="2"/>
        </w:numPr>
      </w:pPr>
      <w:r>
        <w:t>H</w:t>
      </w:r>
      <w:r w:rsidR="00B57924" w:rsidRPr="00B57924">
        <w:t>elping them get access to support services and support groups</w:t>
      </w:r>
      <w:r>
        <w:t>.</w:t>
      </w:r>
    </w:p>
    <w:p w14:paraId="49E46989" w14:textId="62C48280" w:rsidR="00B57924" w:rsidRPr="00B57924" w:rsidRDefault="009B1F2E" w:rsidP="00B6038A">
      <w:pPr>
        <w:pStyle w:val="ListParagraph"/>
        <w:numPr>
          <w:ilvl w:val="0"/>
          <w:numId w:val="2"/>
        </w:numPr>
      </w:pPr>
      <w:r>
        <w:t>E</w:t>
      </w:r>
      <w:r w:rsidR="00B57924" w:rsidRPr="00B57924">
        <w:t>xploring safe spaces</w:t>
      </w:r>
      <w:r>
        <w:t>.</w:t>
      </w:r>
    </w:p>
    <w:p w14:paraId="65E7F2F7" w14:textId="2E3EFB24" w:rsidR="00B57924" w:rsidRPr="00226519" w:rsidRDefault="009B1F2E" w:rsidP="00B6038A">
      <w:pPr>
        <w:pStyle w:val="ListParagraph"/>
        <w:numPr>
          <w:ilvl w:val="0"/>
          <w:numId w:val="2"/>
        </w:numPr>
      </w:pPr>
      <w:r>
        <w:t>E</w:t>
      </w:r>
      <w:r w:rsidR="00B57924" w:rsidRPr="00B57924">
        <w:t>xploring past coping strategies such as self-care practices</w:t>
      </w:r>
      <w:r>
        <w:t>.</w:t>
      </w:r>
      <w:r w:rsidR="00B57924" w:rsidRPr="00B57924">
        <w:t xml:space="preserve"> </w:t>
      </w:r>
    </w:p>
    <w:p w14:paraId="0E60D91B" w14:textId="0E2FF369" w:rsidR="00B57924" w:rsidRPr="00A1563D" w:rsidRDefault="001A7269" w:rsidP="00A1563D">
      <w:pPr>
        <w:rPr>
          <w:b/>
          <w:bCs/>
        </w:rPr>
      </w:pPr>
      <w:r w:rsidRPr="00A1563D">
        <w:rPr>
          <w:b/>
          <w:bCs/>
        </w:rPr>
        <w:t>Determine Frequency of Check-Ins</w:t>
      </w:r>
    </w:p>
    <w:p w14:paraId="34759F73" w14:textId="57C85CFE" w:rsidR="00B57924" w:rsidRPr="00B57924" w:rsidRDefault="00B57924" w:rsidP="00FD5B1F">
      <w:r w:rsidRPr="00B57924">
        <w:t xml:space="preserve">Determine how frequently the person would like </w:t>
      </w:r>
      <w:r w:rsidR="00733AD6">
        <w:t>to be connected with</w:t>
      </w:r>
      <w:r w:rsidR="009B1F2E">
        <w:t>,</w:t>
      </w:r>
      <w:r w:rsidRPr="00B57924">
        <w:t xml:space="preserve"> for example: </w:t>
      </w:r>
    </w:p>
    <w:p w14:paraId="1F72D2ED" w14:textId="1C094EFF" w:rsidR="00B57924" w:rsidRPr="00B57924" w:rsidRDefault="009B1F2E" w:rsidP="00B6038A">
      <w:pPr>
        <w:pStyle w:val="ListParagraph"/>
        <w:numPr>
          <w:ilvl w:val="0"/>
          <w:numId w:val="3"/>
        </w:numPr>
      </w:pPr>
      <w:r>
        <w:t>O</w:t>
      </w:r>
      <w:r w:rsidR="00B57924" w:rsidRPr="00B57924">
        <w:t>nce a day</w:t>
      </w:r>
      <w:r>
        <w:t>?</w:t>
      </w:r>
    </w:p>
    <w:p w14:paraId="131280E7" w14:textId="2C284A01" w:rsidR="00B57924" w:rsidRPr="00B57924" w:rsidRDefault="009B1F2E" w:rsidP="00B6038A">
      <w:pPr>
        <w:pStyle w:val="ListParagraph"/>
        <w:numPr>
          <w:ilvl w:val="0"/>
          <w:numId w:val="3"/>
        </w:numPr>
      </w:pPr>
      <w:r>
        <w:t>T</w:t>
      </w:r>
      <w:r w:rsidR="00B57924" w:rsidRPr="00B57924">
        <w:t>wice a week</w:t>
      </w:r>
      <w:r>
        <w:t>?</w:t>
      </w:r>
    </w:p>
    <w:p w14:paraId="24391747" w14:textId="62E73E4C" w:rsidR="00B57924" w:rsidRPr="00226519" w:rsidRDefault="009B1F2E" w:rsidP="00B6038A">
      <w:pPr>
        <w:pStyle w:val="ListParagraph"/>
        <w:numPr>
          <w:ilvl w:val="0"/>
          <w:numId w:val="3"/>
        </w:numPr>
      </w:pPr>
      <w:r>
        <w:t>P</w:t>
      </w:r>
      <w:r w:rsidR="00B57924" w:rsidRPr="00B57924">
        <w:t>erhaps the person would prefer to initiate contact when they feel like it</w:t>
      </w:r>
      <w:r w:rsidR="00733AD6">
        <w:t>?</w:t>
      </w:r>
    </w:p>
    <w:p w14:paraId="3D3EC9A6" w14:textId="77777777" w:rsidR="00B57924" w:rsidRPr="00B57924" w:rsidRDefault="00B57924" w:rsidP="00AC5DEE">
      <w:r w:rsidRPr="00B57924">
        <w:t xml:space="preserve">Determine how the person will be contacted, for example: </w:t>
      </w:r>
    </w:p>
    <w:p w14:paraId="2CCAAA64" w14:textId="4C9B8CA2" w:rsidR="00B57924" w:rsidRPr="00B57924" w:rsidRDefault="009B1F2E" w:rsidP="00B6038A">
      <w:pPr>
        <w:pStyle w:val="ListParagraph"/>
        <w:numPr>
          <w:ilvl w:val="0"/>
          <w:numId w:val="4"/>
        </w:numPr>
      </w:pPr>
      <w:r>
        <w:t>P</w:t>
      </w:r>
      <w:r w:rsidR="00B57924" w:rsidRPr="00B57924">
        <w:t>hone call</w:t>
      </w:r>
    </w:p>
    <w:p w14:paraId="75F783EF" w14:textId="6D2B4996" w:rsidR="00B57924" w:rsidRPr="00B57924" w:rsidRDefault="009B1F2E" w:rsidP="00B6038A">
      <w:pPr>
        <w:pStyle w:val="ListParagraph"/>
        <w:numPr>
          <w:ilvl w:val="0"/>
          <w:numId w:val="4"/>
        </w:numPr>
      </w:pPr>
      <w:r>
        <w:t>T</w:t>
      </w:r>
      <w:r w:rsidR="00B57924" w:rsidRPr="00B57924">
        <w:t>ext message</w:t>
      </w:r>
    </w:p>
    <w:p w14:paraId="338D5E36" w14:textId="5E755C7F" w:rsidR="00B57924" w:rsidRPr="00B57924" w:rsidRDefault="009B1F2E" w:rsidP="00B6038A">
      <w:pPr>
        <w:pStyle w:val="ListParagraph"/>
        <w:numPr>
          <w:ilvl w:val="0"/>
          <w:numId w:val="4"/>
        </w:numPr>
      </w:pPr>
      <w:r>
        <w:t>E</w:t>
      </w:r>
      <w:r w:rsidR="00B57924" w:rsidRPr="00B57924">
        <w:t>mail</w:t>
      </w:r>
    </w:p>
    <w:p w14:paraId="07D935B2" w14:textId="7A0258FD" w:rsidR="00B57924" w:rsidRPr="00226519" w:rsidRDefault="009B1F2E" w:rsidP="00B6038A">
      <w:pPr>
        <w:pStyle w:val="ListParagraph"/>
        <w:numPr>
          <w:ilvl w:val="0"/>
          <w:numId w:val="4"/>
        </w:numPr>
      </w:pPr>
      <w:r>
        <w:t>I</w:t>
      </w:r>
      <w:r w:rsidR="00B57924" w:rsidRPr="00B57924">
        <w:t xml:space="preserve">n-person visits. </w:t>
      </w:r>
    </w:p>
    <w:p w14:paraId="32EDB12D" w14:textId="0BC92DC9" w:rsidR="00B57924" w:rsidRPr="00B57924" w:rsidRDefault="00B57924" w:rsidP="00FD5B1F">
      <w:r w:rsidRPr="00B57924">
        <w:t xml:space="preserve">Determine how long the person would like </w:t>
      </w:r>
      <w:r w:rsidR="001A7269">
        <w:t>these check-ins</w:t>
      </w:r>
      <w:r w:rsidRPr="00B57924">
        <w:t xml:space="preserve"> to continue, for example: </w:t>
      </w:r>
      <w:r w:rsidR="00733AD6">
        <w:t>for the next two weeks, for the next two months, etc.</w:t>
      </w:r>
      <w:r w:rsidRPr="00B57924">
        <w:t xml:space="preserve"> </w:t>
      </w:r>
    </w:p>
    <w:p w14:paraId="5F182ABD" w14:textId="77777777" w:rsidR="00B57924" w:rsidRPr="00AC5DEE" w:rsidRDefault="00B57924" w:rsidP="00FD5B1F">
      <w:pPr>
        <w:rPr>
          <w:b/>
          <w:bCs/>
        </w:rPr>
      </w:pPr>
      <w:r w:rsidRPr="00AC5DEE">
        <w:rPr>
          <w:b/>
          <w:bCs/>
        </w:rPr>
        <w:t>Devise a Care Plan</w:t>
      </w:r>
    </w:p>
    <w:p w14:paraId="3D2C8CB2" w14:textId="11A627E1" w:rsidR="00B57924" w:rsidRPr="00B57924" w:rsidRDefault="00B57924" w:rsidP="00FD5B1F">
      <w:r w:rsidRPr="00B57924">
        <w:t xml:space="preserve">This can include some or all of the support mentioned above. Discuss with the person how they are going to approach </w:t>
      </w:r>
      <w:r w:rsidR="00733AD6">
        <w:t xml:space="preserve">support </w:t>
      </w:r>
      <w:r w:rsidRPr="00B57924">
        <w:t>services and when, or if they would like help arranging services. Determine how often the person might like to be visited by</w:t>
      </w:r>
      <w:r w:rsidR="00C43FE8">
        <w:t xml:space="preserve"> </w:t>
      </w:r>
      <w:r w:rsidR="00C43FE8">
        <w:fldChar w:fldCharType="begin">
          <w:ffData>
            <w:name w:val="Text17"/>
            <w:enabled/>
            <w:calcOnExit w:val="0"/>
            <w:textInput>
              <w:default w:val="Insert Organisation Name"/>
            </w:textInput>
          </w:ffData>
        </w:fldChar>
      </w:r>
      <w:bookmarkStart w:id="109" w:name="Text17"/>
      <w:r w:rsidR="00C43FE8">
        <w:instrText xml:space="preserve"> FORMTEXT </w:instrText>
      </w:r>
      <w:r w:rsidR="00C43FE8">
        <w:fldChar w:fldCharType="separate"/>
      </w:r>
      <w:r w:rsidR="002B55E2">
        <w:rPr>
          <w:noProof/>
        </w:rPr>
        <w:t>&lt;&lt;Organisation Name&gt;&gt;</w:t>
      </w:r>
      <w:r w:rsidR="00C43FE8">
        <w:fldChar w:fldCharType="end"/>
      </w:r>
      <w:bookmarkEnd w:id="109"/>
      <w:r w:rsidRPr="00B57924">
        <w:t xml:space="preserve"> employees (if at all). Help them to develop a self-care plan and assist in making arrangements if requested. Determine how long the person would like this to continue. </w:t>
      </w:r>
    </w:p>
    <w:p w14:paraId="7946FD47" w14:textId="77777777" w:rsidR="00292FA7" w:rsidRPr="00226519" w:rsidRDefault="00292FA7" w:rsidP="00FD5B1F">
      <w:pPr>
        <w:pStyle w:val="RITOHeading2"/>
        <w:rPr>
          <w:b w:val="0"/>
          <w:bCs w:val="0"/>
        </w:rPr>
      </w:pPr>
      <w:bookmarkStart w:id="110" w:name="_Toc30766053"/>
      <w:bookmarkStart w:id="111" w:name="_Toc37332907"/>
      <w:bookmarkStart w:id="112" w:name="_Toc37333330"/>
      <w:bookmarkStart w:id="113" w:name="_Toc37335370"/>
      <w:bookmarkStart w:id="114" w:name="_Toc67547405"/>
    </w:p>
    <w:p w14:paraId="143CCC2A" w14:textId="77777777" w:rsidR="004D091D" w:rsidRDefault="004D091D">
      <w:pPr>
        <w:spacing w:before="0" w:after="0" w:line="240" w:lineRule="auto"/>
        <w:jc w:val="left"/>
        <w:rPr>
          <w:b/>
          <w:bCs/>
          <w:kern w:val="36"/>
          <w:sz w:val="24"/>
        </w:rPr>
      </w:pPr>
      <w:bookmarkStart w:id="115" w:name="_Toc141458354"/>
      <w:r>
        <w:br w:type="page"/>
      </w:r>
    </w:p>
    <w:p w14:paraId="349F94CE" w14:textId="588C2A3A" w:rsidR="00B57924" w:rsidRPr="00226519" w:rsidRDefault="00AC5DEE" w:rsidP="00AC5DEE">
      <w:pPr>
        <w:pStyle w:val="Heading2"/>
      </w:pPr>
      <w:r w:rsidRPr="00AC5DEE">
        <w:lastRenderedPageBreak/>
        <w:t xml:space="preserve">Communication </w:t>
      </w:r>
      <w:r>
        <w:t>and</w:t>
      </w:r>
      <w:r w:rsidRPr="00AC5DEE">
        <w:t xml:space="preserve"> </w:t>
      </w:r>
      <w:bookmarkEnd w:id="110"/>
      <w:bookmarkEnd w:id="111"/>
      <w:bookmarkEnd w:id="112"/>
      <w:bookmarkEnd w:id="113"/>
      <w:bookmarkEnd w:id="114"/>
      <w:r w:rsidRPr="00AC5DEE">
        <w:t>social media</w:t>
      </w:r>
      <w:bookmarkEnd w:id="115"/>
      <w:r w:rsidRPr="00AC5DEE">
        <w:t xml:space="preserve"> </w:t>
      </w:r>
    </w:p>
    <w:p w14:paraId="691C67FE" w14:textId="77777777" w:rsidR="00B57924" w:rsidRPr="00AC5DEE" w:rsidRDefault="00B57924" w:rsidP="00AC5DEE">
      <w:pPr>
        <w:pStyle w:val="Heading3"/>
      </w:pPr>
      <w:bookmarkStart w:id="116" w:name="_Toc67547406"/>
      <w:bookmarkStart w:id="117" w:name="_Toc141458355"/>
      <w:r w:rsidRPr="00AC5DEE">
        <w:t>Communication</w:t>
      </w:r>
      <w:bookmarkEnd w:id="116"/>
      <w:bookmarkEnd w:id="117"/>
    </w:p>
    <w:p w14:paraId="6766FFE1" w14:textId="5E2E53FD" w:rsidR="00B57924" w:rsidRPr="00226519" w:rsidRDefault="00B57924" w:rsidP="00FD5B1F">
      <w:r w:rsidRPr="00B57924">
        <w:t xml:space="preserve">Communication is essential to enable effective Response Planning. In today’s culture, the speed at which information spreads means that </w:t>
      </w:r>
      <w:r w:rsidR="003E7EA6">
        <w:t>m</w:t>
      </w:r>
      <w:r w:rsidRPr="00B57924">
        <w:t xml:space="preserve">anagement and Responders need to react quickly in order to reduce the risk of misinformation. Communication must have the </w:t>
      </w:r>
      <w:r w:rsidR="00C54AEE">
        <w:t>wishes</w:t>
      </w:r>
      <w:r w:rsidRPr="00B57924">
        <w:t xml:space="preserve"> of the person involved in the suicidal crisis or attempt, or </w:t>
      </w:r>
      <w:r w:rsidR="0091040E">
        <w:t xml:space="preserve">of </w:t>
      </w:r>
      <w:r w:rsidRPr="00B57924">
        <w:t xml:space="preserve">the next of kin in the </w:t>
      </w:r>
      <w:r w:rsidR="0091040E">
        <w:t>instance of death by</w:t>
      </w:r>
      <w:r w:rsidRPr="00B57924">
        <w:t xml:space="preserve"> suicide</w:t>
      </w:r>
      <w:r w:rsidR="0091040E">
        <w:t>,</w:t>
      </w:r>
      <w:r w:rsidRPr="00B57924">
        <w:t xml:space="preserve"> at the forefront of decision making around communications.  Consultation with the relevant people will enable appropriate messag</w:t>
      </w:r>
      <w:r w:rsidR="00094BBF">
        <w:t>ing</w:t>
      </w:r>
      <w:r w:rsidRPr="00B57924">
        <w:t xml:space="preserve"> is provided to staff and others. In some instances, a public statement may need to be released and this must always be done in conjunction with the relevant people.</w:t>
      </w:r>
    </w:p>
    <w:p w14:paraId="75735B04" w14:textId="77777777" w:rsidR="00B57924" w:rsidRPr="009B1F2E" w:rsidRDefault="00B57924" w:rsidP="00FD5B1F">
      <w:r w:rsidRPr="009B1F2E">
        <w:t>Statements should generally include:</w:t>
      </w:r>
    </w:p>
    <w:p w14:paraId="65779818" w14:textId="5E3E9C4B" w:rsidR="00B57924" w:rsidRPr="00B57924" w:rsidRDefault="00C54AEE" w:rsidP="00B6038A">
      <w:pPr>
        <w:pStyle w:val="ListParagraph"/>
        <w:numPr>
          <w:ilvl w:val="0"/>
          <w:numId w:val="5"/>
        </w:numPr>
      </w:pPr>
      <w:r>
        <w:t>C</w:t>
      </w:r>
      <w:r w:rsidR="00B57924" w:rsidRPr="00B57924">
        <w:t xml:space="preserve">ondolences to family and friends of the deceased. </w:t>
      </w:r>
    </w:p>
    <w:p w14:paraId="3812C36F" w14:textId="240A6398" w:rsidR="00B57924" w:rsidRPr="00B57924" w:rsidRDefault="00C54AEE" w:rsidP="00B6038A">
      <w:pPr>
        <w:pStyle w:val="ListParagraph"/>
        <w:numPr>
          <w:ilvl w:val="0"/>
          <w:numId w:val="5"/>
        </w:numPr>
      </w:pPr>
      <w:r>
        <w:t>P</w:t>
      </w:r>
      <w:r w:rsidR="00B57924" w:rsidRPr="00B57924">
        <w:t>lans to provide support to those affected.</w:t>
      </w:r>
    </w:p>
    <w:p w14:paraId="42E056AF" w14:textId="140B95CC" w:rsidR="00B57924" w:rsidRPr="00B57924" w:rsidRDefault="00C54AEE" w:rsidP="00B6038A">
      <w:pPr>
        <w:pStyle w:val="ListParagraph"/>
        <w:numPr>
          <w:ilvl w:val="0"/>
          <w:numId w:val="5"/>
        </w:numPr>
      </w:pPr>
      <w:r>
        <w:t>C</w:t>
      </w:r>
      <w:r w:rsidR="00B57924" w:rsidRPr="00B57924">
        <w:t xml:space="preserve">ontact details for support services such as Lifeline and Beyond Blue. </w:t>
      </w:r>
    </w:p>
    <w:p w14:paraId="129F4BB7" w14:textId="6FF61101" w:rsidR="00B57924" w:rsidRPr="00226519" w:rsidRDefault="00C54AEE" w:rsidP="00B6038A">
      <w:pPr>
        <w:pStyle w:val="ListParagraph"/>
        <w:numPr>
          <w:ilvl w:val="0"/>
          <w:numId w:val="5"/>
        </w:numPr>
      </w:pPr>
      <w:r>
        <w:t>A</w:t>
      </w:r>
      <w:r w:rsidR="00B57924" w:rsidRPr="00B57924">
        <w:t>ny changes in</w:t>
      </w:r>
      <w:r w:rsidR="00C43FE8">
        <w:t xml:space="preserve"> </w:t>
      </w:r>
      <w:r w:rsidR="00C43FE8">
        <w:fldChar w:fldCharType="begin">
          <w:ffData>
            <w:name w:val="Text18"/>
            <w:enabled/>
            <w:calcOnExit w:val="0"/>
            <w:textInput>
              <w:default w:val="Insert Organisation Name"/>
            </w:textInput>
          </w:ffData>
        </w:fldChar>
      </w:r>
      <w:bookmarkStart w:id="118" w:name="Text18"/>
      <w:r w:rsidR="00C43FE8">
        <w:instrText xml:space="preserve"> FORMTEXT </w:instrText>
      </w:r>
      <w:r w:rsidR="00C43FE8">
        <w:fldChar w:fldCharType="separate"/>
      </w:r>
      <w:r w:rsidR="002B55E2">
        <w:rPr>
          <w:noProof/>
        </w:rPr>
        <w:t>&lt;&lt;Organisation Name&gt;&gt;</w:t>
      </w:r>
      <w:r w:rsidR="00C43FE8">
        <w:fldChar w:fldCharType="end"/>
      </w:r>
      <w:bookmarkEnd w:id="118"/>
      <w:r w:rsidR="00B57924" w:rsidRPr="00B57924">
        <w:t xml:space="preserve">’s work schedule and activities in the upcoming days, weeks or months. </w:t>
      </w:r>
    </w:p>
    <w:p w14:paraId="042864F4" w14:textId="77777777" w:rsidR="00B57924" w:rsidRPr="006C09D2" w:rsidRDefault="00B57924" w:rsidP="00FD5B1F">
      <w:r w:rsidRPr="006C09D2">
        <w:t>Statements about suicide should only be made:</w:t>
      </w:r>
    </w:p>
    <w:p w14:paraId="1CB5A455" w14:textId="328B455B" w:rsidR="00B57924" w:rsidRPr="00C54AEE" w:rsidRDefault="00C54AEE" w:rsidP="00B6038A">
      <w:pPr>
        <w:pStyle w:val="ListParagraph"/>
        <w:numPr>
          <w:ilvl w:val="0"/>
          <w:numId w:val="6"/>
        </w:numPr>
      </w:pPr>
      <w:r>
        <w:t>I</w:t>
      </w:r>
      <w:r w:rsidR="00B57924" w:rsidRPr="00C54AEE">
        <w:t>f the family</w:t>
      </w:r>
      <w:r>
        <w:t xml:space="preserve"> or next of kin</w:t>
      </w:r>
      <w:r w:rsidR="00B57924" w:rsidRPr="00C54AEE">
        <w:t xml:space="preserve"> approve.</w:t>
      </w:r>
    </w:p>
    <w:p w14:paraId="3CEE8E9B" w14:textId="1D64CD2E" w:rsidR="00B57924" w:rsidRPr="00226519" w:rsidRDefault="00C54AEE" w:rsidP="00B6038A">
      <w:pPr>
        <w:pStyle w:val="ListParagraph"/>
        <w:numPr>
          <w:ilvl w:val="0"/>
          <w:numId w:val="6"/>
        </w:numPr>
      </w:pPr>
      <w:r>
        <w:t>I</w:t>
      </w:r>
      <w:r w:rsidR="00B57924" w:rsidRPr="00C54AEE">
        <w:t>f management and the communications team decide that it would be disingenuous to leave out this information.</w:t>
      </w:r>
    </w:p>
    <w:p w14:paraId="26E1B53D" w14:textId="77777777" w:rsidR="00B57924" w:rsidRPr="006C09D2" w:rsidRDefault="00B57924" w:rsidP="00AC5DEE">
      <w:pPr>
        <w:pStyle w:val="Heading3"/>
      </w:pPr>
      <w:bookmarkStart w:id="119" w:name="_Toc141458356"/>
      <w:r w:rsidRPr="006C09D2">
        <w:t>Social Media</w:t>
      </w:r>
      <w:bookmarkEnd w:id="119"/>
      <w:r w:rsidRPr="006C09D2">
        <w:t xml:space="preserve"> </w:t>
      </w:r>
    </w:p>
    <w:p w14:paraId="68B06A87" w14:textId="29E300C7" w:rsidR="00B57924" w:rsidRPr="00226519" w:rsidRDefault="00B57924" w:rsidP="00FD5B1F">
      <w:r w:rsidRPr="00B57924">
        <w:t xml:space="preserve">Colleagues, friends and any persons affected </w:t>
      </w:r>
      <w:r w:rsidR="006C075D">
        <w:t>should</w:t>
      </w:r>
      <w:r w:rsidRPr="00B57924">
        <w:t xml:space="preserve"> be asked to refrain from social media posting until official death notifications have been made to the family and friends of the deceased. </w:t>
      </w:r>
    </w:p>
    <w:p w14:paraId="66C20455" w14:textId="1E51766A" w:rsidR="00B57924" w:rsidRPr="00226519" w:rsidRDefault="00B57924" w:rsidP="00FD5B1F">
      <w:r w:rsidRPr="00B57924">
        <w:t>Employees should not give comments to the press and must bear in mind that social media comments and posts may be accessed and reproduced by the media.  A</w:t>
      </w:r>
      <w:r w:rsidR="006C075D">
        <w:t xml:space="preserve">ll </w:t>
      </w:r>
      <w:r w:rsidRPr="00B57924">
        <w:t>statements should go through the CEO</w:t>
      </w:r>
      <w:r w:rsidR="006C075D">
        <w:t>.</w:t>
      </w:r>
    </w:p>
    <w:p w14:paraId="0AA33795" w14:textId="6F57C832" w:rsidR="00353EDD" w:rsidRDefault="00B57924" w:rsidP="00FD5B1F">
      <w:r w:rsidRPr="00B57924">
        <w:t>Management and Responders can advise employees, friends and persons affected of the following:</w:t>
      </w:r>
    </w:p>
    <w:p w14:paraId="3C04D525" w14:textId="51DC472C" w:rsidR="00B57924" w:rsidRPr="007D3A46" w:rsidRDefault="00B57924" w:rsidP="007D3A46">
      <w:pPr>
        <w:rPr>
          <w:b/>
          <w:bCs/>
        </w:rPr>
      </w:pPr>
      <w:r w:rsidRPr="007D3A46">
        <w:rPr>
          <w:b/>
          <w:bCs/>
        </w:rPr>
        <w:t xml:space="preserve">DO NOT </w:t>
      </w:r>
    </w:p>
    <w:p w14:paraId="2071B067" w14:textId="77777777" w:rsidR="00B57924" w:rsidRPr="006C075D" w:rsidRDefault="00B57924" w:rsidP="00B6038A">
      <w:pPr>
        <w:pStyle w:val="ListParagraph"/>
        <w:numPr>
          <w:ilvl w:val="0"/>
          <w:numId w:val="7"/>
        </w:numPr>
      </w:pPr>
      <w:r w:rsidRPr="006C075D">
        <w:t xml:space="preserve">Do not post information on social media until the next of kin have been informed of the death. </w:t>
      </w:r>
    </w:p>
    <w:p w14:paraId="44892F97" w14:textId="491D8A68" w:rsidR="00B57924" w:rsidRPr="006C075D" w:rsidRDefault="00B57924" w:rsidP="00B6038A">
      <w:pPr>
        <w:pStyle w:val="ListParagraph"/>
        <w:numPr>
          <w:ilvl w:val="0"/>
          <w:numId w:val="7"/>
        </w:numPr>
      </w:pPr>
      <w:r w:rsidRPr="006C075D">
        <w:t>Do not directly state suicide as the cause of death unless the family</w:t>
      </w:r>
      <w:r w:rsidR="006C075D">
        <w:t xml:space="preserve"> or</w:t>
      </w:r>
      <w:r w:rsidRPr="006C075D">
        <w:t xml:space="preserve"> next of kin </w:t>
      </w:r>
      <w:r w:rsidR="00E42092">
        <w:t>give</w:t>
      </w:r>
      <w:r w:rsidRPr="006C075D">
        <w:t xml:space="preserve"> permission to do so and the nature of death has been determined. </w:t>
      </w:r>
    </w:p>
    <w:p w14:paraId="5DF39B54" w14:textId="5FAE6CA2" w:rsidR="00B57924" w:rsidRPr="006C075D" w:rsidRDefault="00B57924" w:rsidP="00B6038A">
      <w:pPr>
        <w:pStyle w:val="ListParagraph"/>
        <w:numPr>
          <w:ilvl w:val="0"/>
          <w:numId w:val="7"/>
        </w:numPr>
      </w:pPr>
      <w:r w:rsidRPr="006C075D">
        <w:t>Instead - and only if the</w:t>
      </w:r>
      <w:r w:rsidR="006C075D">
        <w:t xml:space="preserve"> family or</w:t>
      </w:r>
      <w:r w:rsidRPr="006C075D">
        <w:t xml:space="preserve"> next of kin have given permission - use the term ‘suspected suicide’.</w:t>
      </w:r>
    </w:p>
    <w:p w14:paraId="659ADFCC" w14:textId="0C00F27F" w:rsidR="00B57924" w:rsidRPr="00B57924" w:rsidRDefault="00B57924" w:rsidP="00B6038A">
      <w:pPr>
        <w:pStyle w:val="ListParagraph"/>
        <w:numPr>
          <w:ilvl w:val="0"/>
          <w:numId w:val="8"/>
        </w:numPr>
      </w:pPr>
      <w:r w:rsidRPr="00B57924">
        <w:t>If the next of kin do not want to disclose suicide, alternative wording such as ‘loss of a dear friend</w:t>
      </w:r>
      <w:r w:rsidR="00E42092">
        <w:t>/</w:t>
      </w:r>
      <w:r w:rsidRPr="00B57924">
        <w:t>colleague’ is advisable.</w:t>
      </w:r>
    </w:p>
    <w:p w14:paraId="01887FBD" w14:textId="77777777" w:rsidR="00B57924" w:rsidRPr="00B57924" w:rsidRDefault="00B57924" w:rsidP="00B6038A">
      <w:pPr>
        <w:pStyle w:val="ListParagraph"/>
        <w:numPr>
          <w:ilvl w:val="0"/>
          <w:numId w:val="8"/>
        </w:numPr>
      </w:pPr>
      <w:r w:rsidRPr="00B57924">
        <w:t>Do not discuss the manner in which the deceased person was found.</w:t>
      </w:r>
    </w:p>
    <w:p w14:paraId="6C9914FA" w14:textId="319B7988" w:rsidR="00B57924" w:rsidRPr="00B57924" w:rsidRDefault="00B57924" w:rsidP="00B6038A">
      <w:pPr>
        <w:pStyle w:val="ListParagraph"/>
        <w:numPr>
          <w:ilvl w:val="0"/>
          <w:numId w:val="8"/>
        </w:numPr>
      </w:pPr>
      <w:r w:rsidRPr="00B57924">
        <w:t>Do not discuss the method of the suicide in any communications</w:t>
      </w:r>
      <w:r w:rsidR="006C075D">
        <w:t>.</w:t>
      </w:r>
    </w:p>
    <w:p w14:paraId="2D947762" w14:textId="7D4F262A" w:rsidR="00B57924" w:rsidRPr="00226519" w:rsidRDefault="00B57924" w:rsidP="00B6038A">
      <w:pPr>
        <w:pStyle w:val="ListParagraph"/>
        <w:numPr>
          <w:ilvl w:val="0"/>
          <w:numId w:val="8"/>
        </w:numPr>
      </w:pPr>
      <w:r w:rsidRPr="00B57924">
        <w:t>Do not provide details about the funeral unless the</w:t>
      </w:r>
      <w:r w:rsidR="006C075D">
        <w:t xml:space="preserve"> family or</w:t>
      </w:r>
      <w:r w:rsidRPr="00B57924">
        <w:t xml:space="preserve"> next of kin have given permission. </w:t>
      </w:r>
    </w:p>
    <w:p w14:paraId="33B4A6B2" w14:textId="77777777" w:rsidR="00B57924" w:rsidRPr="007D3A46" w:rsidRDefault="00B57924" w:rsidP="007D3A46">
      <w:pPr>
        <w:rPr>
          <w:b/>
          <w:bCs/>
        </w:rPr>
      </w:pPr>
      <w:r w:rsidRPr="007D3A46">
        <w:rPr>
          <w:b/>
          <w:bCs/>
        </w:rPr>
        <w:t>DO</w:t>
      </w:r>
    </w:p>
    <w:p w14:paraId="346BC811" w14:textId="77777777" w:rsidR="00B57924" w:rsidRPr="00B57924" w:rsidRDefault="00B57924" w:rsidP="00B6038A">
      <w:pPr>
        <w:pStyle w:val="ListParagraph"/>
        <w:numPr>
          <w:ilvl w:val="0"/>
          <w:numId w:val="9"/>
        </w:numPr>
      </w:pPr>
      <w:r w:rsidRPr="00B57924">
        <w:t xml:space="preserve">Express feelings of grief and loss. </w:t>
      </w:r>
    </w:p>
    <w:p w14:paraId="25E70001" w14:textId="77777777" w:rsidR="00B57924" w:rsidRPr="00B57924" w:rsidRDefault="00B57924" w:rsidP="00B6038A">
      <w:pPr>
        <w:pStyle w:val="ListParagraph"/>
        <w:numPr>
          <w:ilvl w:val="0"/>
          <w:numId w:val="9"/>
        </w:numPr>
      </w:pPr>
      <w:r w:rsidRPr="00B57924">
        <w:t xml:space="preserve">Reflect on memorable moments shared with the deceased person. </w:t>
      </w:r>
    </w:p>
    <w:p w14:paraId="29F7F950" w14:textId="77777777" w:rsidR="00B57924" w:rsidRPr="00B57924" w:rsidRDefault="00B57924" w:rsidP="00B6038A">
      <w:pPr>
        <w:pStyle w:val="ListParagraph"/>
        <w:numPr>
          <w:ilvl w:val="0"/>
          <w:numId w:val="9"/>
        </w:numPr>
      </w:pPr>
      <w:r w:rsidRPr="00B57924">
        <w:t xml:space="preserve">Share links to support services and resources for others to access. </w:t>
      </w:r>
    </w:p>
    <w:p w14:paraId="539D09F6" w14:textId="17F356F8" w:rsidR="00B57924" w:rsidRPr="00B4762B" w:rsidRDefault="00B57924" w:rsidP="00AC5DEE">
      <w:pPr>
        <w:pStyle w:val="Heading2"/>
      </w:pPr>
      <w:bookmarkStart w:id="120" w:name="_Toc37332908"/>
      <w:bookmarkStart w:id="121" w:name="_Toc37333331"/>
      <w:bookmarkStart w:id="122" w:name="_Toc37335371"/>
      <w:bookmarkStart w:id="123" w:name="_Toc67547407"/>
      <w:bookmarkStart w:id="124" w:name="_Toc141458357"/>
      <w:bookmarkStart w:id="125" w:name="_Toc30766054"/>
      <w:r w:rsidRPr="00B4762B">
        <w:lastRenderedPageBreak/>
        <w:t xml:space="preserve">Contacting the </w:t>
      </w:r>
      <w:r w:rsidR="00AC5DEE">
        <w:t>f</w:t>
      </w:r>
      <w:r w:rsidRPr="00B4762B">
        <w:t xml:space="preserve">amily of the </w:t>
      </w:r>
      <w:r w:rsidR="009A4492">
        <w:t>d</w:t>
      </w:r>
      <w:r w:rsidRPr="00B4762B">
        <w:t>eceased</w:t>
      </w:r>
      <w:bookmarkEnd w:id="120"/>
      <w:bookmarkEnd w:id="121"/>
      <w:bookmarkEnd w:id="122"/>
      <w:bookmarkEnd w:id="123"/>
      <w:bookmarkEnd w:id="124"/>
    </w:p>
    <w:p w14:paraId="2AB249C1" w14:textId="3BFB307B" w:rsidR="00B57924" w:rsidRPr="00226519" w:rsidRDefault="00B57924" w:rsidP="00FD5B1F">
      <w:r w:rsidRPr="00B57924">
        <w:t xml:space="preserve">When speaking with the family </w:t>
      </w:r>
      <w:r w:rsidR="003274DF">
        <w:t xml:space="preserve">or next of kin </w:t>
      </w:r>
      <w:r w:rsidRPr="00B57924">
        <w:t>of the deceased</w:t>
      </w:r>
      <w:r w:rsidR="003274DF">
        <w:t xml:space="preserve">, always </w:t>
      </w:r>
      <w:r w:rsidRPr="00B57924">
        <w:t>be</w:t>
      </w:r>
      <w:r w:rsidR="006C075D">
        <w:t xml:space="preserve"> </w:t>
      </w:r>
      <w:r w:rsidRPr="00B57924">
        <w:t>authentic, respectful</w:t>
      </w:r>
      <w:r w:rsidR="006C075D">
        <w:t>,</w:t>
      </w:r>
      <w:r w:rsidRPr="00B57924">
        <w:t xml:space="preserve"> and compassionate.  There are no right words, but the fact that you reach out to express your condolences and offer any support the organisation can provide is</w:t>
      </w:r>
      <w:r w:rsidR="003274DF">
        <w:t xml:space="preserve"> the</w:t>
      </w:r>
      <w:r w:rsidRPr="00B57924">
        <w:t xml:space="preserve"> right</w:t>
      </w:r>
      <w:r w:rsidR="003274DF">
        <w:t xml:space="preserve"> thing to do</w:t>
      </w:r>
      <w:r w:rsidRPr="00B57924">
        <w:t>. Use the person’s name and work with the family liaison officer</w:t>
      </w:r>
      <w:r w:rsidR="00D56EA0">
        <w:t xml:space="preserve"> (if one is present)</w:t>
      </w:r>
      <w:r w:rsidRPr="00B57924">
        <w:t xml:space="preserve"> to answer questions the family might have. </w:t>
      </w:r>
    </w:p>
    <w:p w14:paraId="47B618BF" w14:textId="225F014F" w:rsidR="00B57924" w:rsidRPr="00226519" w:rsidRDefault="00C43FE8" w:rsidP="00FD5B1F">
      <w:r>
        <w:fldChar w:fldCharType="begin">
          <w:ffData>
            <w:name w:val="Text19"/>
            <w:enabled/>
            <w:calcOnExit w:val="0"/>
            <w:textInput>
              <w:default w:val="Insert Organisation Name"/>
            </w:textInput>
          </w:ffData>
        </w:fldChar>
      </w:r>
      <w:bookmarkStart w:id="126" w:name="Text19"/>
      <w:r>
        <w:instrText xml:space="preserve"> FORMTEXT </w:instrText>
      </w:r>
      <w:r>
        <w:fldChar w:fldCharType="separate"/>
      </w:r>
      <w:r w:rsidR="002B55E2">
        <w:rPr>
          <w:noProof/>
        </w:rPr>
        <w:t>&lt;&lt;Organisation Name&gt;&gt;</w:t>
      </w:r>
      <w:r>
        <w:fldChar w:fldCharType="end"/>
      </w:r>
      <w:bookmarkEnd w:id="126"/>
      <w:r>
        <w:t xml:space="preserve"> </w:t>
      </w:r>
      <w:r w:rsidR="00B57924" w:rsidRPr="00B57924">
        <w:t xml:space="preserve">must not make any official statements until the death has been formally confirmed. Management must carefully coordinate communication in consultation with the Critical Response Committee and the family </w:t>
      </w:r>
      <w:r w:rsidR="00D56EA0">
        <w:t xml:space="preserve">or next of kin </w:t>
      </w:r>
      <w:r w:rsidR="00B57924" w:rsidRPr="00B57924">
        <w:t>before advising what, if any</w:t>
      </w:r>
      <w:r w:rsidR="00D56EA0">
        <w:t>,</w:t>
      </w:r>
      <w:r w:rsidR="00B57924" w:rsidRPr="00B57924">
        <w:t xml:space="preserve"> communications are to be distributed.</w:t>
      </w:r>
    </w:p>
    <w:p w14:paraId="17360E4A" w14:textId="1D3ACF27" w:rsidR="00292FA7" w:rsidRPr="00226519" w:rsidRDefault="00B57924" w:rsidP="009A4492">
      <w:r w:rsidRPr="00B57924">
        <w:t xml:space="preserve">The </w:t>
      </w:r>
      <w:r w:rsidR="008D2D5E">
        <w:t xml:space="preserve">family or </w:t>
      </w:r>
      <w:r w:rsidRPr="00B57924">
        <w:t>next of kin may request that the death not be disclosed as a suicide and this request must be respected. However, an employer may not be able to maintain confidentiality if the information has already spread through informal communication channels such as social media or word-of-mouth. Management can take steps to maintain confidentiality, however it should be communicated to the</w:t>
      </w:r>
      <w:r w:rsidR="00D56EA0">
        <w:t xml:space="preserve"> family or</w:t>
      </w:r>
      <w:r w:rsidRPr="00B57924">
        <w:t xml:space="preserve"> next of kin that some elements are not always within their control.  </w:t>
      </w:r>
      <w:bookmarkStart w:id="127" w:name="_Toc37332909"/>
      <w:bookmarkStart w:id="128" w:name="_Toc37333332"/>
      <w:bookmarkStart w:id="129" w:name="_Toc37335372"/>
      <w:bookmarkStart w:id="130" w:name="_Toc67547408"/>
    </w:p>
    <w:p w14:paraId="1147FB27" w14:textId="4B79424D" w:rsidR="00292FA7" w:rsidRPr="00226519" w:rsidRDefault="00B57924" w:rsidP="00284EE7">
      <w:pPr>
        <w:pStyle w:val="Heading2"/>
      </w:pPr>
      <w:bookmarkStart w:id="131" w:name="_Toc141458358"/>
      <w:r w:rsidRPr="00B4762B">
        <w:t xml:space="preserve">Communications </w:t>
      </w:r>
      <w:r w:rsidR="009A4492">
        <w:t>t</w:t>
      </w:r>
      <w:r w:rsidRPr="00B4762B">
        <w:t xml:space="preserve">eam </w:t>
      </w:r>
      <w:r w:rsidR="00284EE7">
        <w:t>and</w:t>
      </w:r>
      <w:r w:rsidRPr="00B4762B">
        <w:t xml:space="preserve"> </w:t>
      </w:r>
      <w:r w:rsidR="00284EE7">
        <w:t>s</w:t>
      </w:r>
      <w:r w:rsidRPr="00B4762B">
        <w:t xml:space="preserve">uggested </w:t>
      </w:r>
      <w:r w:rsidR="00284EE7">
        <w:t>r</w:t>
      </w:r>
      <w:r w:rsidRPr="00B4762B">
        <w:t>oles</w:t>
      </w:r>
      <w:bookmarkEnd w:id="125"/>
      <w:bookmarkEnd w:id="127"/>
      <w:bookmarkEnd w:id="128"/>
      <w:bookmarkEnd w:id="129"/>
      <w:bookmarkEnd w:id="130"/>
      <w:bookmarkEnd w:id="131"/>
    </w:p>
    <w:p w14:paraId="74DB3DAD" w14:textId="4574CAA1" w:rsidR="00B57924" w:rsidRPr="00B57924" w:rsidRDefault="00B57924" w:rsidP="00FD5B1F">
      <w:r w:rsidRPr="00B57924">
        <w:t>Below are the suggested communication roles of</w:t>
      </w:r>
      <w:r w:rsidR="00C43FE8">
        <w:t xml:space="preserve"> </w:t>
      </w:r>
      <w:r w:rsidR="00C43FE8">
        <w:fldChar w:fldCharType="begin">
          <w:ffData>
            <w:name w:val="Text20"/>
            <w:enabled/>
            <w:calcOnExit w:val="0"/>
            <w:textInput>
              <w:default w:val="Insert Organisation Name"/>
            </w:textInput>
          </w:ffData>
        </w:fldChar>
      </w:r>
      <w:bookmarkStart w:id="132" w:name="Text20"/>
      <w:r w:rsidR="00C43FE8">
        <w:instrText xml:space="preserve"> FORMTEXT </w:instrText>
      </w:r>
      <w:r w:rsidR="00C43FE8">
        <w:fldChar w:fldCharType="separate"/>
      </w:r>
      <w:r w:rsidR="002B55E2">
        <w:rPr>
          <w:noProof/>
        </w:rPr>
        <w:t>&lt;&lt;Organisation Name&gt;&gt;</w:t>
      </w:r>
      <w:r w:rsidR="00C43FE8">
        <w:fldChar w:fldCharType="end"/>
      </w:r>
      <w:bookmarkEnd w:id="132"/>
      <w:r w:rsidRPr="00B57924">
        <w:t xml:space="preserve"> employees in the event of a death by suicide. Where one person cannot perform a particular role, the Critical Response Committee should determine the next most suitable person. </w:t>
      </w:r>
    </w:p>
    <w:p w14:paraId="19DA01AC" w14:textId="77777777" w:rsidR="00B57924" w:rsidRPr="00B57924" w:rsidRDefault="00B57924" w:rsidP="00FD5B1F"/>
    <w:tbl>
      <w:tblPr>
        <w:tblStyle w:val="PlainTable5"/>
        <w:tblW w:w="9209" w:type="dxa"/>
        <w:tblLook w:val="04A0" w:firstRow="1" w:lastRow="0" w:firstColumn="1" w:lastColumn="0" w:noHBand="0" w:noVBand="1"/>
      </w:tblPr>
      <w:tblGrid>
        <w:gridCol w:w="1838"/>
        <w:gridCol w:w="2410"/>
        <w:gridCol w:w="4961"/>
      </w:tblGrid>
      <w:tr w:rsidR="00B57924" w:rsidRPr="00284EE7" w14:paraId="72C70625" w14:textId="77777777" w:rsidTr="00284E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8" w:type="dxa"/>
          </w:tcPr>
          <w:p w14:paraId="5B7EE5A5" w14:textId="77777777" w:rsidR="00B57924" w:rsidRPr="00284EE7" w:rsidRDefault="00B57924" w:rsidP="00FD5B1F">
            <w:pPr>
              <w:rPr>
                <w:b/>
                <w:bCs/>
                <w:i w:val="0"/>
                <w:iCs w:val="0"/>
              </w:rPr>
            </w:pPr>
            <w:r w:rsidRPr="00284EE7">
              <w:rPr>
                <w:b/>
                <w:bCs/>
                <w:i w:val="0"/>
                <w:iCs w:val="0"/>
              </w:rPr>
              <w:t>Name</w:t>
            </w:r>
          </w:p>
        </w:tc>
        <w:tc>
          <w:tcPr>
            <w:tcW w:w="2410" w:type="dxa"/>
          </w:tcPr>
          <w:p w14:paraId="2E3CD3B1" w14:textId="12EE718C" w:rsidR="00B57924" w:rsidRPr="00284EE7" w:rsidRDefault="00B4762B" w:rsidP="00FD5B1F">
            <w:pPr>
              <w:cnfStyle w:val="100000000000" w:firstRow="1" w:lastRow="0" w:firstColumn="0" w:lastColumn="0" w:oddVBand="0" w:evenVBand="0" w:oddHBand="0" w:evenHBand="0" w:firstRowFirstColumn="0" w:firstRowLastColumn="0" w:lastRowFirstColumn="0" w:lastRowLastColumn="0"/>
              <w:rPr>
                <w:b/>
                <w:bCs/>
                <w:i w:val="0"/>
                <w:iCs w:val="0"/>
              </w:rPr>
            </w:pPr>
            <w:r w:rsidRPr="00284EE7">
              <w:rPr>
                <w:b/>
                <w:bCs/>
                <w:i w:val="0"/>
                <w:iCs w:val="0"/>
              </w:rPr>
              <w:t>Position</w:t>
            </w:r>
          </w:p>
        </w:tc>
        <w:tc>
          <w:tcPr>
            <w:tcW w:w="4961" w:type="dxa"/>
          </w:tcPr>
          <w:p w14:paraId="6E920497" w14:textId="77777777" w:rsidR="00B57924" w:rsidRPr="00284EE7" w:rsidRDefault="00B57924" w:rsidP="00FD5B1F">
            <w:pPr>
              <w:cnfStyle w:val="100000000000" w:firstRow="1" w:lastRow="0" w:firstColumn="0" w:lastColumn="0" w:oddVBand="0" w:evenVBand="0" w:oddHBand="0" w:evenHBand="0" w:firstRowFirstColumn="0" w:firstRowLastColumn="0" w:lastRowFirstColumn="0" w:lastRowLastColumn="0"/>
              <w:rPr>
                <w:b/>
                <w:bCs/>
                <w:i w:val="0"/>
                <w:iCs w:val="0"/>
              </w:rPr>
            </w:pPr>
            <w:r w:rsidRPr="00284EE7">
              <w:rPr>
                <w:b/>
                <w:bCs/>
                <w:i w:val="0"/>
                <w:iCs w:val="0"/>
              </w:rPr>
              <w:t xml:space="preserve">Communications Role </w:t>
            </w:r>
          </w:p>
        </w:tc>
      </w:tr>
      <w:tr w:rsidR="00B57924" w:rsidRPr="00284EE7" w14:paraId="46F48868" w14:textId="77777777" w:rsidTr="00284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843ABDB" w14:textId="6F6C6AE9" w:rsidR="00B57924" w:rsidRPr="00284EE7" w:rsidRDefault="00B57924" w:rsidP="00FD5B1F">
            <w:pPr>
              <w:rPr>
                <w:i w:val="0"/>
                <w:iCs w:val="0"/>
              </w:rPr>
            </w:pPr>
            <w:r w:rsidRPr="00284EE7">
              <w:rPr>
                <w:i w:val="0"/>
                <w:iCs w:val="0"/>
              </w:rPr>
              <w:t xml:space="preserve"> </w:t>
            </w:r>
          </w:p>
        </w:tc>
        <w:tc>
          <w:tcPr>
            <w:tcW w:w="2410" w:type="dxa"/>
          </w:tcPr>
          <w:p w14:paraId="3724D87C" w14:textId="7C47D069" w:rsidR="00B57924" w:rsidRPr="00284EE7" w:rsidRDefault="00B57924" w:rsidP="00FD5B1F">
            <w:pPr>
              <w:cnfStyle w:val="000000100000" w:firstRow="0" w:lastRow="0" w:firstColumn="0" w:lastColumn="0" w:oddVBand="0" w:evenVBand="0" w:oddHBand="1" w:evenHBand="0" w:firstRowFirstColumn="0" w:firstRowLastColumn="0" w:lastRowFirstColumn="0" w:lastRowLastColumn="0"/>
            </w:pPr>
          </w:p>
        </w:tc>
        <w:tc>
          <w:tcPr>
            <w:tcW w:w="4961" w:type="dxa"/>
          </w:tcPr>
          <w:p w14:paraId="1B91E46A" w14:textId="3FECD276" w:rsidR="00B57924" w:rsidRPr="00284EE7" w:rsidRDefault="00B57924" w:rsidP="00FD5B1F">
            <w:pPr>
              <w:cnfStyle w:val="000000100000" w:firstRow="0" w:lastRow="0" w:firstColumn="0" w:lastColumn="0" w:oddVBand="0" w:evenVBand="0" w:oddHBand="1" w:evenHBand="0" w:firstRowFirstColumn="0" w:firstRowLastColumn="0" w:lastRowFirstColumn="0" w:lastRowLastColumn="0"/>
            </w:pPr>
            <w:r w:rsidRPr="00284EE7">
              <w:t xml:space="preserve">Liaising with </w:t>
            </w:r>
            <w:r w:rsidR="0086379A" w:rsidRPr="00284EE7">
              <w:t xml:space="preserve">the family or </w:t>
            </w:r>
            <w:r w:rsidRPr="00284EE7">
              <w:t>next of kin, d</w:t>
            </w:r>
            <w:r w:rsidR="007339C3" w:rsidRPr="00284EE7">
              <w:t>istributing communication</w:t>
            </w:r>
            <w:r w:rsidRPr="00284EE7">
              <w:t xml:space="preserve"> to employees, </w:t>
            </w:r>
            <w:r w:rsidR="00186E63" w:rsidRPr="00284EE7">
              <w:t xml:space="preserve">and </w:t>
            </w:r>
            <w:r w:rsidR="007339C3" w:rsidRPr="00284EE7">
              <w:t>distributi</w:t>
            </w:r>
            <w:r w:rsidR="00947EC5" w:rsidRPr="00284EE7">
              <w:t>ng</w:t>
            </w:r>
            <w:r w:rsidR="007339C3" w:rsidRPr="00284EE7">
              <w:t xml:space="preserve"> </w:t>
            </w:r>
            <w:r w:rsidRPr="00284EE7">
              <w:t>official statements to the</w:t>
            </w:r>
            <w:r w:rsidR="007339C3" w:rsidRPr="00284EE7">
              <w:t xml:space="preserve"> public or</w:t>
            </w:r>
            <w:r w:rsidRPr="00284EE7">
              <w:t xml:space="preserve"> press</w:t>
            </w:r>
            <w:r w:rsidR="00186E63" w:rsidRPr="00284EE7">
              <w:t xml:space="preserve"> </w:t>
            </w:r>
            <w:r w:rsidR="00947EC5" w:rsidRPr="00284EE7">
              <w:t>(</w:t>
            </w:r>
            <w:r w:rsidR="00186E63" w:rsidRPr="00284EE7">
              <w:t>if required</w:t>
            </w:r>
            <w:r w:rsidR="00947EC5" w:rsidRPr="00284EE7">
              <w:t>)</w:t>
            </w:r>
            <w:r w:rsidRPr="00284EE7">
              <w:t xml:space="preserve">. </w:t>
            </w:r>
          </w:p>
        </w:tc>
      </w:tr>
      <w:tr w:rsidR="00B57924" w:rsidRPr="00284EE7" w14:paraId="4518C93F" w14:textId="77777777" w:rsidTr="00284EE7">
        <w:tc>
          <w:tcPr>
            <w:cnfStyle w:val="001000000000" w:firstRow="0" w:lastRow="0" w:firstColumn="1" w:lastColumn="0" w:oddVBand="0" w:evenVBand="0" w:oddHBand="0" w:evenHBand="0" w:firstRowFirstColumn="0" w:firstRowLastColumn="0" w:lastRowFirstColumn="0" w:lastRowLastColumn="0"/>
            <w:tcW w:w="1838" w:type="dxa"/>
          </w:tcPr>
          <w:p w14:paraId="2E21C5B7" w14:textId="4ED4AFB5" w:rsidR="00B57924" w:rsidRPr="00284EE7" w:rsidRDefault="00B57924" w:rsidP="00FD5B1F">
            <w:pPr>
              <w:rPr>
                <w:i w:val="0"/>
                <w:iCs w:val="0"/>
              </w:rPr>
            </w:pPr>
          </w:p>
        </w:tc>
        <w:tc>
          <w:tcPr>
            <w:tcW w:w="2410" w:type="dxa"/>
          </w:tcPr>
          <w:p w14:paraId="60AABF57" w14:textId="5065A2FF" w:rsidR="00B57924" w:rsidRPr="00284EE7" w:rsidRDefault="00B57924" w:rsidP="00FD5B1F">
            <w:pPr>
              <w:cnfStyle w:val="000000000000" w:firstRow="0" w:lastRow="0" w:firstColumn="0" w:lastColumn="0" w:oddVBand="0" w:evenVBand="0" w:oddHBand="0" w:evenHBand="0" w:firstRowFirstColumn="0" w:firstRowLastColumn="0" w:lastRowFirstColumn="0" w:lastRowLastColumn="0"/>
            </w:pPr>
          </w:p>
        </w:tc>
        <w:tc>
          <w:tcPr>
            <w:tcW w:w="4961" w:type="dxa"/>
          </w:tcPr>
          <w:p w14:paraId="117B5FD9" w14:textId="2EA15B89" w:rsidR="00B57924" w:rsidRPr="00284EE7" w:rsidRDefault="0044371B" w:rsidP="00FD5B1F">
            <w:pPr>
              <w:cnfStyle w:val="000000000000" w:firstRow="0" w:lastRow="0" w:firstColumn="0" w:lastColumn="0" w:oddVBand="0" w:evenVBand="0" w:oddHBand="0" w:evenHBand="0" w:firstRowFirstColumn="0" w:firstRowLastColumn="0" w:lastRowFirstColumn="0" w:lastRowLastColumn="0"/>
            </w:pPr>
            <w:r w:rsidRPr="00284EE7">
              <w:t xml:space="preserve">Assisting with the drafting of communications for approval by the CEO and distributing these </w:t>
            </w:r>
            <w:r w:rsidR="006756FD" w:rsidRPr="00284EE7">
              <w:t>as required.</w:t>
            </w:r>
          </w:p>
        </w:tc>
      </w:tr>
      <w:tr w:rsidR="00B57924" w:rsidRPr="00284EE7" w14:paraId="471E7DD4" w14:textId="77777777" w:rsidTr="00284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2ED3F51" w14:textId="4D3F5622" w:rsidR="00B57924" w:rsidRPr="00284EE7" w:rsidRDefault="00B57924" w:rsidP="00FD5B1F">
            <w:pPr>
              <w:rPr>
                <w:i w:val="0"/>
                <w:iCs w:val="0"/>
              </w:rPr>
            </w:pPr>
          </w:p>
        </w:tc>
        <w:tc>
          <w:tcPr>
            <w:tcW w:w="2410" w:type="dxa"/>
          </w:tcPr>
          <w:p w14:paraId="42A2E091" w14:textId="662AEE38" w:rsidR="00B57924" w:rsidRPr="00284EE7" w:rsidRDefault="00B57924" w:rsidP="00FD5B1F">
            <w:pPr>
              <w:cnfStyle w:val="000000100000" w:firstRow="0" w:lastRow="0" w:firstColumn="0" w:lastColumn="0" w:oddVBand="0" w:evenVBand="0" w:oddHBand="1" w:evenHBand="0" w:firstRowFirstColumn="0" w:firstRowLastColumn="0" w:lastRowFirstColumn="0" w:lastRowLastColumn="0"/>
            </w:pPr>
          </w:p>
        </w:tc>
        <w:tc>
          <w:tcPr>
            <w:tcW w:w="4961" w:type="dxa"/>
          </w:tcPr>
          <w:p w14:paraId="7D8DE1DB" w14:textId="07A026E0" w:rsidR="00B57924" w:rsidRPr="00284EE7" w:rsidRDefault="00B57924" w:rsidP="00FD5B1F">
            <w:pPr>
              <w:cnfStyle w:val="000000100000" w:firstRow="0" w:lastRow="0" w:firstColumn="0" w:lastColumn="0" w:oddVBand="0" w:evenVBand="0" w:oddHBand="1" w:evenHBand="0" w:firstRowFirstColumn="0" w:firstRowLastColumn="0" w:lastRowFirstColumn="0" w:lastRowLastColumn="0"/>
            </w:pPr>
            <w:r w:rsidRPr="00284EE7">
              <w:t>Distributing communication to</w:t>
            </w:r>
            <w:r w:rsidR="00F976F5" w:rsidRPr="00284EE7">
              <w:t xml:space="preserve"> </w:t>
            </w:r>
            <w:r w:rsidR="0044371B" w:rsidRPr="00284EE7">
              <w:t xml:space="preserve">employees, </w:t>
            </w:r>
            <w:r w:rsidRPr="00284EE7">
              <w:t>contractors</w:t>
            </w:r>
            <w:r w:rsidR="00E95A0B" w:rsidRPr="00284EE7">
              <w:t xml:space="preserve"> and</w:t>
            </w:r>
            <w:r w:rsidRPr="00284EE7">
              <w:t xml:space="preserve"> volunteers</w:t>
            </w:r>
            <w:r w:rsidR="00E95A0B" w:rsidRPr="00284EE7">
              <w:t>.</w:t>
            </w:r>
          </w:p>
        </w:tc>
      </w:tr>
    </w:tbl>
    <w:p w14:paraId="25985CE4" w14:textId="77777777" w:rsidR="006D2911" w:rsidRDefault="006D2911" w:rsidP="00FD5B1F">
      <w:pPr>
        <w:pStyle w:val="RITOHeading2"/>
      </w:pPr>
    </w:p>
    <w:p w14:paraId="182E9B04" w14:textId="77777777" w:rsidR="006D2911" w:rsidRDefault="006D2911">
      <w:pPr>
        <w:spacing w:before="0" w:after="0" w:line="240" w:lineRule="auto"/>
        <w:jc w:val="left"/>
        <w:rPr>
          <w:rFonts w:asciiTheme="minorHAnsi" w:hAnsiTheme="minorHAnsi"/>
          <w:b/>
          <w:bCs/>
          <w:color w:val="72BAB5"/>
          <w:kern w:val="36"/>
          <w:sz w:val="28"/>
          <w:szCs w:val="40"/>
        </w:rPr>
      </w:pPr>
      <w:r>
        <w:br w:type="page"/>
      </w:r>
    </w:p>
    <w:p w14:paraId="2F32D30D" w14:textId="362D16C7" w:rsidR="00B57924" w:rsidRPr="00B57924" w:rsidRDefault="006D2911" w:rsidP="006D2911">
      <w:pPr>
        <w:pStyle w:val="Heading1"/>
      </w:pPr>
      <w:bookmarkStart w:id="133" w:name="_Toc141458359"/>
      <w:r>
        <w:lastRenderedPageBreak/>
        <w:t>Sources</w:t>
      </w:r>
      <w:bookmarkEnd w:id="133"/>
    </w:p>
    <w:p w14:paraId="4BD76FE4" w14:textId="77777777" w:rsidR="00B57924" w:rsidRPr="00B57924" w:rsidRDefault="00B57924" w:rsidP="00B6038A">
      <w:pPr>
        <w:pStyle w:val="ListParagraph"/>
        <w:numPr>
          <w:ilvl w:val="0"/>
          <w:numId w:val="1"/>
        </w:numPr>
        <w:jc w:val="left"/>
      </w:pPr>
      <w:r w:rsidRPr="00B57924">
        <w:rPr>
          <w:b/>
          <w:bCs/>
        </w:rPr>
        <w:t>Griffith University and Postvention Australia</w:t>
      </w:r>
      <w:r w:rsidRPr="00B57924">
        <w:t xml:space="preserve">. Postvention Australia Guidelines: A resource for organisations and individuals providing services to people bereaved by suicide: </w:t>
      </w:r>
      <w:hyperlink r:id="rId52" w:history="1">
        <w:r w:rsidRPr="00B57924">
          <w:rPr>
            <w:rStyle w:val="Hyperlink"/>
            <w:rFonts w:cstheme="minorHAnsi"/>
            <w:color w:val="2B383E" w:themeColor="text1"/>
          </w:rPr>
          <w:t>https://www.griffith.edu.au/__data/assets/pdf_file/0038/359696/Postvention_WEB.pdf</w:t>
        </w:r>
      </w:hyperlink>
    </w:p>
    <w:p w14:paraId="22EC5353" w14:textId="77777777" w:rsidR="00B57924" w:rsidRPr="00B57924" w:rsidRDefault="00B57924" w:rsidP="00EC73EB">
      <w:pPr>
        <w:jc w:val="left"/>
      </w:pPr>
    </w:p>
    <w:p w14:paraId="5F45544B" w14:textId="77777777" w:rsidR="00B57924" w:rsidRPr="00B57924" w:rsidRDefault="00B57924" w:rsidP="00B6038A">
      <w:pPr>
        <w:pStyle w:val="ListParagraph"/>
        <w:numPr>
          <w:ilvl w:val="0"/>
          <w:numId w:val="1"/>
        </w:numPr>
        <w:jc w:val="left"/>
      </w:pPr>
      <w:r w:rsidRPr="00B57924">
        <w:rPr>
          <w:b/>
          <w:bCs/>
        </w:rPr>
        <w:t>Headspace School Support</w:t>
      </w:r>
      <w:r w:rsidRPr="00B57924">
        <w:t xml:space="preserve">. Suicide Postvention Toolkit: A guide for secondary schools: </w:t>
      </w:r>
      <w:hyperlink r:id="rId53" w:history="1">
        <w:r w:rsidRPr="00B57924">
          <w:rPr>
            <w:rStyle w:val="Hyperlink"/>
            <w:rFonts w:cstheme="minorHAnsi"/>
            <w:color w:val="2B383E" w:themeColor="text1"/>
          </w:rPr>
          <w:t>https://headspace.org.au/assets/School-Support/Compressed-Postvention-Toolkit-May-2012-FA2-LR.pdf</w:t>
        </w:r>
      </w:hyperlink>
    </w:p>
    <w:p w14:paraId="01BFA37B" w14:textId="77777777" w:rsidR="00B57924" w:rsidRPr="00B57924" w:rsidRDefault="00B57924" w:rsidP="00EC73EB">
      <w:pPr>
        <w:jc w:val="left"/>
      </w:pPr>
    </w:p>
    <w:p w14:paraId="2FEF5E2E" w14:textId="77777777" w:rsidR="00B57924" w:rsidRPr="00B57924" w:rsidRDefault="00B57924" w:rsidP="00B6038A">
      <w:pPr>
        <w:pStyle w:val="ListParagraph"/>
        <w:numPr>
          <w:ilvl w:val="0"/>
          <w:numId w:val="1"/>
        </w:numPr>
        <w:jc w:val="left"/>
      </w:pPr>
      <w:r w:rsidRPr="00B57924">
        <w:rPr>
          <w:b/>
          <w:bCs/>
        </w:rPr>
        <w:t>The Prince’s Responsible Business Network in association with Public Health England.</w:t>
      </w:r>
      <w:r w:rsidRPr="00B57924">
        <w:t xml:space="preserve"> Business in the Community: Crisis Management in the Event of a suicide: a postvention toolkit for employers: </w:t>
      </w:r>
      <w:hyperlink r:id="rId54" w:history="1">
        <w:r w:rsidRPr="00B57924">
          <w:rPr>
            <w:rStyle w:val="Hyperlink"/>
            <w:rFonts w:cstheme="minorHAnsi"/>
            <w:color w:val="2B383E" w:themeColor="text1"/>
          </w:rPr>
          <w:t>https://www.bitc.org.uk/wp-content/uploads/2019/10/bitc-wellbeing-toolkit-suicidepostventioncrisismanagement-mar2017.pdf</w:t>
        </w:r>
      </w:hyperlink>
    </w:p>
    <w:p w14:paraId="0CFCE2E8" w14:textId="77777777" w:rsidR="00B57924" w:rsidRPr="00B57924" w:rsidRDefault="00B57924" w:rsidP="00EC73EB">
      <w:pPr>
        <w:jc w:val="left"/>
      </w:pPr>
    </w:p>
    <w:p w14:paraId="1C1931A8" w14:textId="13A4B4D4" w:rsidR="00B57924" w:rsidRPr="00B57924" w:rsidRDefault="00B57924" w:rsidP="00B6038A">
      <w:pPr>
        <w:pStyle w:val="ListParagraph"/>
        <w:numPr>
          <w:ilvl w:val="0"/>
          <w:numId w:val="1"/>
        </w:numPr>
        <w:jc w:val="left"/>
      </w:pPr>
      <w:r w:rsidRPr="00B57924">
        <w:rPr>
          <w:b/>
          <w:bCs/>
        </w:rPr>
        <w:t>Centre for Suicide Prevention</w:t>
      </w:r>
      <w:r w:rsidRPr="00B57924">
        <w:t xml:space="preserve">. The Workplace and Suicide Prevention: A Suicide Prevention Toolkit: </w:t>
      </w:r>
      <w:hyperlink r:id="rId55" w:history="1">
        <w:r w:rsidRPr="00B57924">
          <w:rPr>
            <w:rStyle w:val="Hyperlink"/>
            <w:rFonts w:cstheme="minorHAnsi"/>
            <w:color w:val="2B383E" w:themeColor="text1"/>
          </w:rPr>
          <w:t>https://www.suicideinfo.ca/wp-content/uploads/2017/05/Workplace-Toolkit.pdf</w:t>
        </w:r>
      </w:hyperlink>
    </w:p>
    <w:sectPr w:rsidR="00B57924" w:rsidRPr="00B57924" w:rsidSect="001C0245">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BC750" w14:textId="77777777" w:rsidR="007169FB" w:rsidRDefault="007169FB" w:rsidP="00FD5B1F">
      <w:r>
        <w:separator/>
      </w:r>
    </w:p>
  </w:endnote>
  <w:endnote w:type="continuationSeparator" w:id="0">
    <w:p w14:paraId="16AAB206" w14:textId="77777777" w:rsidR="007169FB" w:rsidRDefault="007169FB" w:rsidP="00FD5B1F">
      <w:r>
        <w:continuationSeparator/>
      </w:r>
    </w:p>
  </w:endnote>
  <w:endnote w:type="continuationNotice" w:id="1">
    <w:p w14:paraId="161C3499" w14:textId="77777777" w:rsidR="007169FB" w:rsidRDefault="007169FB" w:rsidP="00FD5B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Light">
    <w:panose1 w:val="00000000000000000000"/>
    <w:charset w:val="4D"/>
    <w:family w:val="auto"/>
    <w:notTrueType/>
    <w:pitch w:val="variable"/>
    <w:sig w:usb0="8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D816" w14:textId="4724B08A" w:rsidR="006C6CE2" w:rsidRDefault="00B6038A">
    <w:pPr>
      <w:pStyle w:val="Footer"/>
    </w:pPr>
    <w:r>
      <w:rPr>
        <w:noProof/>
      </w:rPr>
      <mc:AlternateContent>
        <mc:Choice Requires="wpg">
          <w:drawing>
            <wp:anchor distT="0" distB="0" distL="114300" distR="114300" simplePos="0" relativeHeight="251659264" behindDoc="0" locked="0" layoutInCell="1" allowOverlap="1" wp14:anchorId="659583A9" wp14:editId="0B83349B">
              <wp:simplePos x="0" y="0"/>
              <wp:positionH relativeFrom="column">
                <wp:posOffset>-909320</wp:posOffset>
              </wp:positionH>
              <wp:positionV relativeFrom="paragraph">
                <wp:posOffset>-327660</wp:posOffset>
              </wp:positionV>
              <wp:extent cx="7546975" cy="1092200"/>
              <wp:effectExtent l="0" t="0" r="0" b="0"/>
              <wp:wrapNone/>
              <wp:docPr id="590006814" name="Group 2"/>
              <wp:cNvGraphicFramePr/>
              <a:graphic xmlns:a="http://schemas.openxmlformats.org/drawingml/2006/main">
                <a:graphicData uri="http://schemas.microsoft.com/office/word/2010/wordprocessingGroup">
                  <wpg:wgp>
                    <wpg:cNvGrpSpPr/>
                    <wpg:grpSpPr>
                      <a:xfrm>
                        <a:off x="0" y="0"/>
                        <a:ext cx="7546975" cy="1092200"/>
                        <a:chOff x="0" y="0"/>
                        <a:chExt cx="7546975" cy="1092200"/>
                      </a:xfrm>
                    </wpg:grpSpPr>
                    <pic:pic xmlns:pic="http://schemas.openxmlformats.org/drawingml/2006/picture">
                      <pic:nvPicPr>
                        <pic:cNvPr id="1" name="Picture 1"/>
                        <pic:cNvPicPr>
                          <a:picLocks noChangeAspect="1"/>
                        </pic:cNvPicPr>
                      </pic:nvPicPr>
                      <pic:blipFill rotWithShape="1">
                        <a:blip r:embed="rId1">
                          <a:extLst>
                            <a:ext uri="{28A0092B-C50C-407E-A947-70E740481C1C}">
                              <a14:useLocalDpi xmlns:a14="http://schemas.microsoft.com/office/drawing/2010/main" val="0"/>
                            </a:ext>
                          </a:extLst>
                        </a:blip>
                        <a:srcRect t="89759"/>
                        <a:stretch/>
                      </pic:blipFill>
                      <pic:spPr bwMode="auto">
                        <a:xfrm>
                          <a:off x="0" y="0"/>
                          <a:ext cx="7546975" cy="1092200"/>
                        </a:xfrm>
                        <a:prstGeom prst="rect">
                          <a:avLst/>
                        </a:prstGeom>
                        <a:ln>
                          <a:noFill/>
                        </a:ln>
                        <a:extLst>
                          <a:ext uri="{53640926-AAD7-44D8-BBD7-CCE9431645EC}">
                            <a14:shadowObscured xmlns:a14="http://schemas.microsoft.com/office/drawing/2010/main"/>
                          </a:ext>
                        </a:extLst>
                      </pic:spPr>
                    </pic:pic>
                    <wps:wsp>
                      <wps:cNvPr id="2066132650" name="Text Box 1"/>
                      <wps:cNvSpPr txBox="1"/>
                      <wps:spPr>
                        <a:xfrm>
                          <a:off x="1674688" y="20549"/>
                          <a:ext cx="5742141" cy="297951"/>
                        </a:xfrm>
                        <a:prstGeom prst="rect">
                          <a:avLst/>
                        </a:prstGeom>
                        <a:noFill/>
                        <a:ln w="6350">
                          <a:noFill/>
                        </a:ln>
                      </wps:spPr>
                      <wps:txbx>
                        <w:txbxContent>
                          <w:p w14:paraId="69E667B0" w14:textId="77777777" w:rsidR="00B6038A" w:rsidRPr="00430D44" w:rsidRDefault="00B6038A" w:rsidP="00B6038A">
                            <w:pPr>
                              <w:jc w:val="right"/>
                            </w:pPr>
                            <w:r w:rsidRPr="00430D44">
                              <w:t>Resource developed by Roses in the Ocean • www.rosesintheocean.com.au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59583A9" id="Group 2" o:spid="_x0000_s1026" style="position:absolute;left:0;text-align:left;margin-left:-71.6pt;margin-top:-25.8pt;width:594.25pt;height:86pt;z-index:251659264" coordsize="75469,10922"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YcjvirubeJxS7m3icVdzbxOKtEk4o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75469;height:1092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">
                <v:imagedata r:id="rId2" o:title="" croptop="58824f"/>
              </v:shape>
              <v:shapetype id="_x0000_t202" coordsize="21600,21600" o:spt="202" path="m,l,21600r21600,l21600,xe">
                <v:stroke joinstyle="miter"/>
                <v:path gradientshapeok="t" o:connecttype="rect"/>
              </v:shapetype>
              <v:shape id="Text Box 1" o:spid="_x0000_s1028" type="#_x0000_t202" style="position:absolute;left:16746;top:205;width:57422;height:29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" filled="f" stroked="f" strokeweight=".5pt">
                <v:textbox>
                  <w:txbxContent>
                    <w:p w14:paraId="69E667B0" w14:textId="77777777" w:rsidR="00B6038A" w:rsidRPr="00430D44" w:rsidRDefault="00B6038A" w:rsidP="00B6038A">
                      <w:pPr>
                        <w:jc w:val="right"/>
                      </w:pPr>
                      <w:r w:rsidRPr="00430D44">
                        <w:t>Resource developed by Roses in the Ocean • www.rosesintheocean.com.au</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39A7B" w14:textId="77777777" w:rsidR="007169FB" w:rsidRDefault="007169FB" w:rsidP="00FD5B1F">
      <w:r>
        <w:separator/>
      </w:r>
    </w:p>
  </w:footnote>
  <w:footnote w:type="continuationSeparator" w:id="0">
    <w:p w14:paraId="02848B70" w14:textId="77777777" w:rsidR="007169FB" w:rsidRDefault="007169FB" w:rsidP="00FD5B1F">
      <w:r>
        <w:continuationSeparator/>
      </w:r>
    </w:p>
  </w:footnote>
  <w:footnote w:type="continuationNotice" w:id="1">
    <w:p w14:paraId="614B5020" w14:textId="77777777" w:rsidR="007169FB" w:rsidRDefault="007169FB" w:rsidP="00FD5B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BA52" w14:textId="03ABF991" w:rsidR="009A3801" w:rsidRDefault="003061AE" w:rsidP="00FD5B1F">
    <w:pPr>
      <w:pStyle w:val="Header"/>
    </w:pPr>
    <w:r w:rsidRPr="00A408B4">
      <w:rPr>
        <w:noProof/>
        <w:highlight w:val="lightGray"/>
      </w:rPr>
      <w:t>&lt;&lt;INSERT ORGANISATION LOGO&gt;&gt;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2C6D"/>
    <w:multiLevelType w:val="hybridMultilevel"/>
    <w:tmpl w:val="32288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F0101"/>
    <w:multiLevelType w:val="hybridMultilevel"/>
    <w:tmpl w:val="786C4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12A63"/>
    <w:multiLevelType w:val="hybridMultilevel"/>
    <w:tmpl w:val="ACB2D3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85B73FD"/>
    <w:multiLevelType w:val="hybridMultilevel"/>
    <w:tmpl w:val="0D700660"/>
    <w:lvl w:ilvl="0" w:tplc="07FEEBF2">
      <w:start w:val="1"/>
      <w:numFmt w:val="bullet"/>
      <w:pStyle w:val="TableBulletPoin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F07B3B"/>
    <w:multiLevelType w:val="hybridMultilevel"/>
    <w:tmpl w:val="9B3CD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E6FD7"/>
    <w:multiLevelType w:val="hybridMultilevel"/>
    <w:tmpl w:val="C6AC49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DAF2DEC"/>
    <w:multiLevelType w:val="hybridMultilevel"/>
    <w:tmpl w:val="09404172"/>
    <w:lvl w:ilvl="0" w:tplc="CFD0E7E6">
      <w:start w:val="1"/>
      <w:numFmt w:val="decimal"/>
      <w:pStyle w:val="TableNumberPoint"/>
      <w:lvlText w:val="%1."/>
      <w:lvlJc w:val="left"/>
      <w:pPr>
        <w:ind w:left="36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1897859"/>
    <w:multiLevelType w:val="hybridMultilevel"/>
    <w:tmpl w:val="5B80A182"/>
    <w:lvl w:ilvl="0" w:tplc="01906B28">
      <w:start w:val="1"/>
      <w:numFmt w:val="bullet"/>
      <w:lvlText w:val=""/>
      <w:lvlJc w:val="left"/>
      <w:pPr>
        <w:ind w:left="720" w:hanging="360"/>
      </w:pPr>
      <w:rPr>
        <w:rFonts w:ascii="Symbol" w:hAnsi="Symbol" w:hint="default"/>
        <w:color w:val="2B383E"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C4522C"/>
    <w:multiLevelType w:val="multilevel"/>
    <w:tmpl w:val="6514236E"/>
    <w:lvl w:ilvl="0">
      <w:start w:val="1"/>
      <w:numFmt w:val="decimal"/>
      <w:pStyle w:val="ListStyle1"/>
      <w:lvlText w:val="%1."/>
      <w:lvlJc w:val="left"/>
      <w:pPr>
        <w:ind w:left="714" w:hanging="357"/>
      </w:pPr>
      <w:rPr>
        <w:rFonts w:hint="default"/>
      </w:rPr>
    </w:lvl>
    <w:lvl w:ilvl="1">
      <w:start w:val="1"/>
      <w:numFmt w:val="lowerLetter"/>
      <w:lvlText w:val="%2."/>
      <w:lvlJc w:val="left"/>
      <w:pPr>
        <w:ind w:left="1072" w:hanging="358"/>
      </w:pPr>
      <w:rPr>
        <w:rFonts w:hint="default"/>
      </w:rPr>
    </w:lvl>
    <w:lvl w:ilvl="2">
      <w:start w:val="1"/>
      <w:numFmt w:val="bullet"/>
      <w:lvlText w:val=""/>
      <w:lvlJc w:val="left"/>
      <w:pPr>
        <w:ind w:left="1429" w:hanging="357"/>
      </w:pPr>
      <w:rPr>
        <w:rFonts w:ascii="Symbol" w:hAnsi="Symbol" w:hint="default"/>
        <w:color w:val="auto"/>
      </w:rPr>
    </w:lvl>
    <w:lvl w:ilvl="3">
      <w:start w:val="1"/>
      <w:numFmt w:val="bullet"/>
      <w:lvlText w:val=""/>
      <w:lvlJc w:val="left"/>
      <w:pPr>
        <w:ind w:left="1786" w:hanging="357"/>
      </w:pPr>
      <w:rPr>
        <w:rFonts w:ascii="Symbol" w:hAnsi="Symbol" w:hint="default"/>
        <w:color w:val="auto"/>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15:restartNumberingAfterBreak="0">
    <w:nsid w:val="4EAF5388"/>
    <w:multiLevelType w:val="hybridMultilevel"/>
    <w:tmpl w:val="8DD8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81216F"/>
    <w:multiLevelType w:val="hybridMultilevel"/>
    <w:tmpl w:val="C1AEC58C"/>
    <w:lvl w:ilvl="0" w:tplc="01906B28">
      <w:start w:val="1"/>
      <w:numFmt w:val="bullet"/>
      <w:lvlText w:val=""/>
      <w:lvlJc w:val="left"/>
      <w:pPr>
        <w:ind w:left="720" w:hanging="360"/>
      </w:pPr>
      <w:rPr>
        <w:rFonts w:ascii="Symbol" w:hAnsi="Symbol" w:hint="default"/>
        <w:color w:val="2B383E"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2705AB"/>
    <w:multiLevelType w:val="hybridMultilevel"/>
    <w:tmpl w:val="200CBB3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4755029"/>
    <w:multiLevelType w:val="hybridMultilevel"/>
    <w:tmpl w:val="D8666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B92C5C"/>
    <w:multiLevelType w:val="hybridMultilevel"/>
    <w:tmpl w:val="FF5033AC"/>
    <w:lvl w:ilvl="0" w:tplc="01906B28">
      <w:start w:val="1"/>
      <w:numFmt w:val="bullet"/>
      <w:lvlText w:val=""/>
      <w:lvlJc w:val="left"/>
      <w:pPr>
        <w:ind w:left="720" w:hanging="360"/>
      </w:pPr>
      <w:rPr>
        <w:rFonts w:ascii="Symbol" w:hAnsi="Symbol" w:hint="default"/>
        <w:color w:val="2B383E"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3A5D11"/>
    <w:multiLevelType w:val="hybridMultilevel"/>
    <w:tmpl w:val="56E4E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48145E"/>
    <w:multiLevelType w:val="hybridMultilevel"/>
    <w:tmpl w:val="21D426A0"/>
    <w:lvl w:ilvl="0" w:tplc="01906B28">
      <w:start w:val="1"/>
      <w:numFmt w:val="bullet"/>
      <w:lvlText w:val=""/>
      <w:lvlJc w:val="left"/>
      <w:pPr>
        <w:ind w:left="720" w:hanging="360"/>
      </w:pPr>
      <w:rPr>
        <w:rFonts w:ascii="Symbol" w:hAnsi="Symbol" w:hint="default"/>
        <w:color w:val="2B383E"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437590"/>
    <w:multiLevelType w:val="multilevel"/>
    <w:tmpl w:val="023C3050"/>
    <w:lvl w:ilvl="0">
      <w:start w:val="1"/>
      <w:numFmt w:val="decimal"/>
      <w:lvlText w:val="%1."/>
      <w:lvlJc w:val="left"/>
      <w:pPr>
        <w:ind w:left="482" w:hanging="482"/>
      </w:pPr>
      <w:rPr>
        <w:rFonts w:hint="default"/>
      </w:rPr>
    </w:lvl>
    <w:lvl w:ilvl="1">
      <w:start w:val="1"/>
      <w:numFmt w:val="decimal"/>
      <w:pStyle w:val="NormalNumber"/>
      <w:lvlText w:val="%1.%2."/>
      <w:lvlJc w:val="left"/>
      <w:pPr>
        <w:ind w:left="964" w:hanging="482"/>
      </w:pPr>
      <w:rPr>
        <w:rFonts w:hint="default"/>
      </w:rPr>
    </w:lvl>
    <w:lvl w:ilvl="2">
      <w:start w:val="1"/>
      <w:numFmt w:val="bullet"/>
      <w:lvlText w:val="l"/>
      <w:lvlJc w:val="left"/>
      <w:pPr>
        <w:ind w:left="1446" w:hanging="482"/>
      </w:pPr>
      <w:rPr>
        <w:rFonts w:ascii="Wingdings" w:hAnsi="Wingdings" w:hint="default"/>
        <w:sz w:val="16"/>
      </w:rPr>
    </w:lvl>
    <w:lvl w:ilvl="3">
      <w:start w:val="1"/>
      <w:numFmt w:val="bullet"/>
      <w:lvlText w:val="m"/>
      <w:lvlJc w:val="left"/>
      <w:pPr>
        <w:ind w:left="1928" w:hanging="482"/>
      </w:pPr>
      <w:rPr>
        <w:rFonts w:ascii="Wingdings" w:hAnsi="Wingdings" w:hint="default"/>
        <w:sz w:val="16"/>
      </w:rPr>
    </w:lvl>
    <w:lvl w:ilvl="4">
      <w:start w:val="1"/>
      <w:numFmt w:val="bullet"/>
      <w:lvlText w:val="t"/>
      <w:lvlJc w:val="left"/>
      <w:pPr>
        <w:ind w:left="2410" w:hanging="482"/>
      </w:pPr>
      <w:rPr>
        <w:rFonts w:ascii="Wingdings" w:hAnsi="Wingdings" w:hint="default"/>
        <w:sz w:val="16"/>
      </w:rPr>
    </w:lvl>
    <w:lvl w:ilvl="5">
      <w:start w:val="1"/>
      <w:numFmt w:val="decimal"/>
      <w:lvlText w:val="%1.%2.%3.%4.%5.%6."/>
      <w:lvlJc w:val="left"/>
      <w:pPr>
        <w:ind w:left="2733" w:hanging="936"/>
      </w:pPr>
      <w:rPr>
        <w:rFonts w:hint="default"/>
      </w:rPr>
    </w:lvl>
    <w:lvl w:ilvl="6">
      <w:start w:val="1"/>
      <w:numFmt w:val="decimal"/>
      <w:lvlText w:val="%1.%2.%3.%4.%5.%6.%7."/>
      <w:lvlJc w:val="left"/>
      <w:pPr>
        <w:ind w:left="3237" w:hanging="1080"/>
      </w:pPr>
      <w:rPr>
        <w:rFonts w:hint="default"/>
      </w:rPr>
    </w:lvl>
    <w:lvl w:ilvl="7">
      <w:start w:val="1"/>
      <w:numFmt w:val="decimal"/>
      <w:lvlText w:val="%1.%2.%3.%4.%5.%6.%7.%8."/>
      <w:lvlJc w:val="left"/>
      <w:pPr>
        <w:ind w:left="3741" w:hanging="1224"/>
      </w:pPr>
      <w:rPr>
        <w:rFonts w:hint="default"/>
      </w:rPr>
    </w:lvl>
    <w:lvl w:ilvl="8">
      <w:start w:val="1"/>
      <w:numFmt w:val="decimal"/>
      <w:lvlText w:val="%1.%2.%3.%4.%5.%6.%7.%8.%9."/>
      <w:lvlJc w:val="left"/>
      <w:pPr>
        <w:ind w:left="4317" w:hanging="1440"/>
      </w:pPr>
      <w:rPr>
        <w:rFonts w:hint="default"/>
      </w:rPr>
    </w:lvl>
  </w:abstractNum>
  <w:abstractNum w:abstractNumId="17" w15:restartNumberingAfterBreak="0">
    <w:nsid w:val="6F7D4FD2"/>
    <w:multiLevelType w:val="hybridMultilevel"/>
    <w:tmpl w:val="EE245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542B4D"/>
    <w:multiLevelType w:val="hybridMultilevel"/>
    <w:tmpl w:val="A65CC6A2"/>
    <w:lvl w:ilvl="0" w:tplc="01906B28">
      <w:start w:val="1"/>
      <w:numFmt w:val="bullet"/>
      <w:lvlText w:val=""/>
      <w:lvlJc w:val="left"/>
      <w:pPr>
        <w:ind w:left="720" w:hanging="360"/>
      </w:pPr>
      <w:rPr>
        <w:rFonts w:ascii="Symbol" w:hAnsi="Symbol" w:hint="default"/>
        <w:color w:val="2B383E"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6288482">
    <w:abstractNumId w:val="12"/>
  </w:num>
  <w:num w:numId="2" w16cid:durableId="820390987">
    <w:abstractNumId w:val="11"/>
  </w:num>
  <w:num w:numId="3" w16cid:durableId="81075170">
    <w:abstractNumId w:val="2"/>
  </w:num>
  <w:num w:numId="4" w16cid:durableId="1748115036">
    <w:abstractNumId w:val="5"/>
  </w:num>
  <w:num w:numId="5" w16cid:durableId="1951819732">
    <w:abstractNumId w:val="18"/>
  </w:num>
  <w:num w:numId="6" w16cid:durableId="364411284">
    <w:abstractNumId w:val="10"/>
  </w:num>
  <w:num w:numId="7" w16cid:durableId="997153715">
    <w:abstractNumId w:val="13"/>
  </w:num>
  <w:num w:numId="8" w16cid:durableId="695084519">
    <w:abstractNumId w:val="7"/>
  </w:num>
  <w:num w:numId="9" w16cid:durableId="895706081">
    <w:abstractNumId w:val="15"/>
  </w:num>
  <w:num w:numId="10" w16cid:durableId="1878275960">
    <w:abstractNumId w:val="3"/>
  </w:num>
  <w:num w:numId="11" w16cid:durableId="894970448">
    <w:abstractNumId w:val="6"/>
  </w:num>
  <w:num w:numId="12" w16cid:durableId="1916430422">
    <w:abstractNumId w:val="8"/>
  </w:num>
  <w:num w:numId="13" w16cid:durableId="180242639">
    <w:abstractNumId w:val="16"/>
  </w:num>
  <w:num w:numId="14" w16cid:durableId="65500306">
    <w:abstractNumId w:val="14"/>
  </w:num>
  <w:num w:numId="15" w16cid:durableId="839000548">
    <w:abstractNumId w:val="17"/>
  </w:num>
  <w:num w:numId="16" w16cid:durableId="783501079">
    <w:abstractNumId w:val="0"/>
  </w:num>
  <w:num w:numId="17" w16cid:durableId="208107862">
    <w:abstractNumId w:val="4"/>
  </w:num>
  <w:num w:numId="18" w16cid:durableId="1297948809">
    <w:abstractNumId w:val="9"/>
  </w:num>
  <w:num w:numId="19" w16cid:durableId="186786168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801"/>
    <w:rsid w:val="00013C26"/>
    <w:rsid w:val="000220AD"/>
    <w:rsid w:val="00024970"/>
    <w:rsid w:val="00025639"/>
    <w:rsid w:val="000262EB"/>
    <w:rsid w:val="0005489B"/>
    <w:rsid w:val="00054AE9"/>
    <w:rsid w:val="000673E3"/>
    <w:rsid w:val="00081A26"/>
    <w:rsid w:val="00094BBF"/>
    <w:rsid w:val="000A4379"/>
    <w:rsid w:val="000A714A"/>
    <w:rsid w:val="000B00FA"/>
    <w:rsid w:val="000D4F3D"/>
    <w:rsid w:val="000E3920"/>
    <w:rsid w:val="000E6742"/>
    <w:rsid w:val="000F5861"/>
    <w:rsid w:val="00125286"/>
    <w:rsid w:val="00141615"/>
    <w:rsid w:val="00146199"/>
    <w:rsid w:val="001537B0"/>
    <w:rsid w:val="0016224B"/>
    <w:rsid w:val="00180FB8"/>
    <w:rsid w:val="00186E63"/>
    <w:rsid w:val="001A7269"/>
    <w:rsid w:val="001B1B70"/>
    <w:rsid w:val="001C0245"/>
    <w:rsid w:val="001E61C9"/>
    <w:rsid w:val="0020100C"/>
    <w:rsid w:val="00223A6E"/>
    <w:rsid w:val="00226519"/>
    <w:rsid w:val="002524BD"/>
    <w:rsid w:val="00265859"/>
    <w:rsid w:val="00267A19"/>
    <w:rsid w:val="00277E18"/>
    <w:rsid w:val="00284EE7"/>
    <w:rsid w:val="00292FA7"/>
    <w:rsid w:val="002B08BB"/>
    <w:rsid w:val="002B55E2"/>
    <w:rsid w:val="002B716E"/>
    <w:rsid w:val="002B7424"/>
    <w:rsid w:val="002E148E"/>
    <w:rsid w:val="002F05A8"/>
    <w:rsid w:val="002F28F1"/>
    <w:rsid w:val="003061AE"/>
    <w:rsid w:val="00312E0F"/>
    <w:rsid w:val="003209C2"/>
    <w:rsid w:val="003235F8"/>
    <w:rsid w:val="00323C11"/>
    <w:rsid w:val="003274DF"/>
    <w:rsid w:val="00343140"/>
    <w:rsid w:val="00343C31"/>
    <w:rsid w:val="00350F6A"/>
    <w:rsid w:val="00353150"/>
    <w:rsid w:val="00353EDD"/>
    <w:rsid w:val="0036346C"/>
    <w:rsid w:val="00372A98"/>
    <w:rsid w:val="00377368"/>
    <w:rsid w:val="003803AC"/>
    <w:rsid w:val="00386085"/>
    <w:rsid w:val="003A0DB1"/>
    <w:rsid w:val="003A2E56"/>
    <w:rsid w:val="003C053C"/>
    <w:rsid w:val="003D2998"/>
    <w:rsid w:val="003D4132"/>
    <w:rsid w:val="003E69FC"/>
    <w:rsid w:val="003E7EA6"/>
    <w:rsid w:val="004021AB"/>
    <w:rsid w:val="004206F7"/>
    <w:rsid w:val="00435C47"/>
    <w:rsid w:val="00441B16"/>
    <w:rsid w:val="0044371B"/>
    <w:rsid w:val="004543C6"/>
    <w:rsid w:val="00471060"/>
    <w:rsid w:val="00475CA0"/>
    <w:rsid w:val="004905C2"/>
    <w:rsid w:val="004C23E8"/>
    <w:rsid w:val="004D091D"/>
    <w:rsid w:val="004F74C2"/>
    <w:rsid w:val="00536ED4"/>
    <w:rsid w:val="0054427B"/>
    <w:rsid w:val="005604DA"/>
    <w:rsid w:val="005625CD"/>
    <w:rsid w:val="005663AC"/>
    <w:rsid w:val="00590C60"/>
    <w:rsid w:val="00594404"/>
    <w:rsid w:val="005974B3"/>
    <w:rsid w:val="005C5DC0"/>
    <w:rsid w:val="005D163C"/>
    <w:rsid w:val="0061154A"/>
    <w:rsid w:val="006120D5"/>
    <w:rsid w:val="00621C97"/>
    <w:rsid w:val="006266B5"/>
    <w:rsid w:val="00633A3B"/>
    <w:rsid w:val="00633DF2"/>
    <w:rsid w:val="00634E35"/>
    <w:rsid w:val="006353C5"/>
    <w:rsid w:val="00643A82"/>
    <w:rsid w:val="006507A1"/>
    <w:rsid w:val="006518B7"/>
    <w:rsid w:val="006542CD"/>
    <w:rsid w:val="006667E0"/>
    <w:rsid w:val="006756FD"/>
    <w:rsid w:val="00683E26"/>
    <w:rsid w:val="00693012"/>
    <w:rsid w:val="006930DD"/>
    <w:rsid w:val="00693C04"/>
    <w:rsid w:val="00696B83"/>
    <w:rsid w:val="006B0025"/>
    <w:rsid w:val="006B4218"/>
    <w:rsid w:val="006C075D"/>
    <w:rsid w:val="006C09D2"/>
    <w:rsid w:val="006C6199"/>
    <w:rsid w:val="006C6CE2"/>
    <w:rsid w:val="006D2911"/>
    <w:rsid w:val="006E787A"/>
    <w:rsid w:val="006F6580"/>
    <w:rsid w:val="007169FB"/>
    <w:rsid w:val="007305EE"/>
    <w:rsid w:val="00731B80"/>
    <w:rsid w:val="007339C3"/>
    <w:rsid w:val="00733AD6"/>
    <w:rsid w:val="00755F7C"/>
    <w:rsid w:val="00765DDC"/>
    <w:rsid w:val="007717B2"/>
    <w:rsid w:val="0079369D"/>
    <w:rsid w:val="0079409C"/>
    <w:rsid w:val="007A4408"/>
    <w:rsid w:val="007A79FF"/>
    <w:rsid w:val="007A7F23"/>
    <w:rsid w:val="007B2CFA"/>
    <w:rsid w:val="007B3952"/>
    <w:rsid w:val="007D3A46"/>
    <w:rsid w:val="00811F8B"/>
    <w:rsid w:val="00834862"/>
    <w:rsid w:val="008423FE"/>
    <w:rsid w:val="00845068"/>
    <w:rsid w:val="00851B5F"/>
    <w:rsid w:val="00854E9F"/>
    <w:rsid w:val="0086379A"/>
    <w:rsid w:val="00870B8D"/>
    <w:rsid w:val="00876851"/>
    <w:rsid w:val="00893724"/>
    <w:rsid w:val="008A6F5F"/>
    <w:rsid w:val="008C5246"/>
    <w:rsid w:val="008D2D5E"/>
    <w:rsid w:val="008E0170"/>
    <w:rsid w:val="008E2190"/>
    <w:rsid w:val="008E3931"/>
    <w:rsid w:val="0091040E"/>
    <w:rsid w:val="00933B85"/>
    <w:rsid w:val="00936153"/>
    <w:rsid w:val="00936346"/>
    <w:rsid w:val="00947EC5"/>
    <w:rsid w:val="0096356D"/>
    <w:rsid w:val="00964BDC"/>
    <w:rsid w:val="00966B0D"/>
    <w:rsid w:val="00973934"/>
    <w:rsid w:val="00984F70"/>
    <w:rsid w:val="009A0112"/>
    <w:rsid w:val="009A3801"/>
    <w:rsid w:val="009A4492"/>
    <w:rsid w:val="009A7735"/>
    <w:rsid w:val="009B1F2E"/>
    <w:rsid w:val="009B5D70"/>
    <w:rsid w:val="009C2B81"/>
    <w:rsid w:val="009D328B"/>
    <w:rsid w:val="009D4295"/>
    <w:rsid w:val="00A04C1C"/>
    <w:rsid w:val="00A14999"/>
    <w:rsid w:val="00A150CA"/>
    <w:rsid w:val="00A1560B"/>
    <w:rsid w:val="00A1563D"/>
    <w:rsid w:val="00A368B1"/>
    <w:rsid w:val="00A65B72"/>
    <w:rsid w:val="00A67126"/>
    <w:rsid w:val="00A6768A"/>
    <w:rsid w:val="00A73B66"/>
    <w:rsid w:val="00A835E5"/>
    <w:rsid w:val="00A83B4B"/>
    <w:rsid w:val="00A939C8"/>
    <w:rsid w:val="00AB3D30"/>
    <w:rsid w:val="00AB48BB"/>
    <w:rsid w:val="00AB796F"/>
    <w:rsid w:val="00AC3979"/>
    <w:rsid w:val="00AC5DEE"/>
    <w:rsid w:val="00AC6BB4"/>
    <w:rsid w:val="00AD255E"/>
    <w:rsid w:val="00AD4B7D"/>
    <w:rsid w:val="00B019CF"/>
    <w:rsid w:val="00B108CA"/>
    <w:rsid w:val="00B168E7"/>
    <w:rsid w:val="00B230A4"/>
    <w:rsid w:val="00B322DA"/>
    <w:rsid w:val="00B473BD"/>
    <w:rsid w:val="00B4762B"/>
    <w:rsid w:val="00B50B08"/>
    <w:rsid w:val="00B56368"/>
    <w:rsid w:val="00B57924"/>
    <w:rsid w:val="00B6038A"/>
    <w:rsid w:val="00B72FC8"/>
    <w:rsid w:val="00B773C2"/>
    <w:rsid w:val="00B83328"/>
    <w:rsid w:val="00B878EB"/>
    <w:rsid w:val="00BA4558"/>
    <w:rsid w:val="00BC6EF5"/>
    <w:rsid w:val="00C41D8C"/>
    <w:rsid w:val="00C43FE8"/>
    <w:rsid w:val="00C463D1"/>
    <w:rsid w:val="00C511DE"/>
    <w:rsid w:val="00C54AEE"/>
    <w:rsid w:val="00C90BDD"/>
    <w:rsid w:val="00C921C7"/>
    <w:rsid w:val="00CA55B4"/>
    <w:rsid w:val="00CB4CDE"/>
    <w:rsid w:val="00CC6768"/>
    <w:rsid w:val="00CC7644"/>
    <w:rsid w:val="00CD4F4B"/>
    <w:rsid w:val="00CD71CC"/>
    <w:rsid w:val="00CE2C97"/>
    <w:rsid w:val="00CF2480"/>
    <w:rsid w:val="00D14095"/>
    <w:rsid w:val="00D33C9E"/>
    <w:rsid w:val="00D35E25"/>
    <w:rsid w:val="00D47340"/>
    <w:rsid w:val="00D53BFD"/>
    <w:rsid w:val="00D569A5"/>
    <w:rsid w:val="00D56EA0"/>
    <w:rsid w:val="00D57E91"/>
    <w:rsid w:val="00D6184B"/>
    <w:rsid w:val="00D85B2E"/>
    <w:rsid w:val="00D922B2"/>
    <w:rsid w:val="00D93D3B"/>
    <w:rsid w:val="00D968C2"/>
    <w:rsid w:val="00DB02B2"/>
    <w:rsid w:val="00DB1E83"/>
    <w:rsid w:val="00DB47F2"/>
    <w:rsid w:val="00DB704B"/>
    <w:rsid w:val="00DD2284"/>
    <w:rsid w:val="00DE3E85"/>
    <w:rsid w:val="00DF0A27"/>
    <w:rsid w:val="00E033EF"/>
    <w:rsid w:val="00E07F0D"/>
    <w:rsid w:val="00E16526"/>
    <w:rsid w:val="00E27F15"/>
    <w:rsid w:val="00E306D0"/>
    <w:rsid w:val="00E42092"/>
    <w:rsid w:val="00E43191"/>
    <w:rsid w:val="00E4361A"/>
    <w:rsid w:val="00E4369E"/>
    <w:rsid w:val="00E609B2"/>
    <w:rsid w:val="00E7146D"/>
    <w:rsid w:val="00E95A0B"/>
    <w:rsid w:val="00EB6B70"/>
    <w:rsid w:val="00EC73EB"/>
    <w:rsid w:val="00ED53A8"/>
    <w:rsid w:val="00ED7CD5"/>
    <w:rsid w:val="00EE4092"/>
    <w:rsid w:val="00F05143"/>
    <w:rsid w:val="00F164CA"/>
    <w:rsid w:val="00F42577"/>
    <w:rsid w:val="00F976F5"/>
    <w:rsid w:val="00FA7085"/>
    <w:rsid w:val="00FC69C3"/>
    <w:rsid w:val="00FC7612"/>
    <w:rsid w:val="00FD5B1F"/>
    <w:rsid w:val="00FD7CBB"/>
    <w:rsid w:val="43A72F62"/>
    <w:rsid w:val="686E87D7"/>
    <w:rsid w:val="6A4EFA1B"/>
    <w:rsid w:val="6BA14C73"/>
    <w:rsid w:val="700A527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F1921"/>
  <w15:chartTrackingRefBased/>
  <w15:docId w15:val="{E8F3F96E-6998-EB42-872E-99EB7773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6B5"/>
    <w:pPr>
      <w:spacing w:before="120" w:after="120" w:line="288" w:lineRule="auto"/>
      <w:jc w:val="both"/>
    </w:pPr>
    <w:rPr>
      <w:rFonts w:ascii="Gotham Light" w:hAnsi="Gotham Light"/>
      <w:color w:val="2B383E" w:themeColor="text1"/>
      <w:sz w:val="20"/>
      <w:szCs w:val="20"/>
      <w:lang w:eastAsia="en-GB"/>
    </w:rPr>
  </w:style>
  <w:style w:type="paragraph" w:styleId="Heading1">
    <w:name w:val="heading 1"/>
    <w:basedOn w:val="Normal"/>
    <w:next w:val="Normal"/>
    <w:link w:val="Heading1Char"/>
    <w:uiPriority w:val="9"/>
    <w:qFormat/>
    <w:rsid w:val="006266B5"/>
    <w:pPr>
      <w:keepNext/>
      <w:keepLines/>
      <w:spacing w:before="480" w:line="240" w:lineRule="auto"/>
      <w:jc w:val="left"/>
      <w:outlineLvl w:val="0"/>
    </w:pPr>
    <w:rPr>
      <w:rFonts w:eastAsiaTheme="majorEastAsia" w:cstheme="majorBidi"/>
      <w:b/>
      <w:color w:val="447990" w:themeColor="accent2"/>
      <w:sz w:val="28"/>
      <w:szCs w:val="32"/>
    </w:rPr>
  </w:style>
  <w:style w:type="paragraph" w:styleId="Heading2">
    <w:name w:val="heading 2"/>
    <w:basedOn w:val="Normal"/>
    <w:next w:val="Normal"/>
    <w:link w:val="Heading2Char"/>
    <w:uiPriority w:val="9"/>
    <w:unhideWhenUsed/>
    <w:qFormat/>
    <w:rsid w:val="006266B5"/>
    <w:pPr>
      <w:snapToGrid w:val="0"/>
      <w:spacing w:before="240" w:line="240" w:lineRule="auto"/>
      <w:jc w:val="left"/>
      <w:outlineLvl w:val="1"/>
    </w:pPr>
    <w:rPr>
      <w:b/>
      <w:bCs/>
      <w:kern w:val="36"/>
      <w:sz w:val="24"/>
    </w:rPr>
  </w:style>
  <w:style w:type="paragraph" w:styleId="Heading3">
    <w:name w:val="heading 3"/>
    <w:basedOn w:val="Normal"/>
    <w:link w:val="Heading3Char"/>
    <w:autoRedefine/>
    <w:uiPriority w:val="9"/>
    <w:unhideWhenUsed/>
    <w:qFormat/>
    <w:rsid w:val="00AC5DEE"/>
    <w:pPr>
      <w:keepNext/>
      <w:keepLines/>
      <w:jc w:val="left"/>
      <w:outlineLvl w:val="2"/>
    </w:pPr>
    <w:rPr>
      <w:rFonts w:eastAsiaTheme="majorEastAsia" w:cstheme="majorBidi"/>
      <w:bCs/>
      <w:color w:val="005580" w:themeColor="text2"/>
      <w:sz w:val="22"/>
      <w:lang w:val="en-US"/>
    </w:rPr>
  </w:style>
  <w:style w:type="paragraph" w:styleId="Heading4">
    <w:name w:val="heading 4"/>
    <w:basedOn w:val="Normal"/>
    <w:next w:val="Normal"/>
    <w:link w:val="Heading4Char"/>
    <w:uiPriority w:val="9"/>
    <w:unhideWhenUsed/>
    <w:qFormat/>
    <w:rsid w:val="006266B5"/>
    <w:pPr>
      <w:keepNext/>
      <w:keepLines/>
      <w:spacing w:before="40" w:after="0"/>
      <w:outlineLvl w:val="3"/>
    </w:pPr>
    <w:rPr>
      <w:rFonts w:asciiTheme="majorHAnsi" w:eastAsiaTheme="majorEastAsia" w:hAnsiTheme="majorHAnsi" w:cstheme="majorBidi"/>
      <w:i/>
      <w:iCs/>
      <w:color w:val="468C87" w:themeColor="accent1" w:themeShade="BF"/>
    </w:rPr>
  </w:style>
  <w:style w:type="paragraph" w:styleId="Heading5">
    <w:name w:val="heading 5"/>
    <w:basedOn w:val="Normal"/>
    <w:next w:val="Normal"/>
    <w:link w:val="Heading5Char"/>
    <w:uiPriority w:val="9"/>
    <w:semiHidden/>
    <w:unhideWhenUsed/>
    <w:qFormat/>
    <w:rsid w:val="005604DA"/>
    <w:pPr>
      <w:keepNext/>
      <w:keepLines/>
      <w:spacing w:before="40" w:after="0"/>
      <w:outlineLvl w:val="4"/>
    </w:pPr>
    <w:rPr>
      <w:rFonts w:asciiTheme="majorHAnsi" w:eastAsiaTheme="majorEastAsia" w:hAnsiTheme="majorHAnsi" w:cstheme="majorBidi"/>
      <w:color w:val="468C87" w:themeColor="accent1" w:themeShade="BF"/>
    </w:rPr>
  </w:style>
  <w:style w:type="paragraph" w:styleId="Heading6">
    <w:name w:val="heading 6"/>
    <w:basedOn w:val="Normal"/>
    <w:next w:val="Normal"/>
    <w:link w:val="Heading6Char"/>
    <w:uiPriority w:val="9"/>
    <w:semiHidden/>
    <w:unhideWhenUsed/>
    <w:qFormat/>
    <w:rsid w:val="005604DA"/>
    <w:pPr>
      <w:keepNext/>
      <w:keepLines/>
      <w:spacing w:before="40" w:after="0"/>
      <w:outlineLvl w:val="5"/>
    </w:pPr>
    <w:rPr>
      <w:rFonts w:asciiTheme="majorHAnsi" w:eastAsiaTheme="majorEastAsia" w:hAnsiTheme="majorHAnsi" w:cstheme="majorBidi"/>
      <w:color w:val="2E5D5A" w:themeColor="accent1" w:themeShade="7F"/>
    </w:rPr>
  </w:style>
  <w:style w:type="paragraph" w:styleId="Heading7">
    <w:name w:val="heading 7"/>
    <w:basedOn w:val="Normal"/>
    <w:next w:val="Normal"/>
    <w:link w:val="Heading7Char"/>
    <w:uiPriority w:val="9"/>
    <w:semiHidden/>
    <w:unhideWhenUsed/>
    <w:qFormat/>
    <w:rsid w:val="005604DA"/>
    <w:pPr>
      <w:keepNext/>
      <w:keepLines/>
      <w:spacing w:before="40" w:after="0"/>
      <w:outlineLvl w:val="6"/>
    </w:pPr>
    <w:rPr>
      <w:rFonts w:asciiTheme="majorHAnsi" w:eastAsiaTheme="majorEastAsia" w:hAnsiTheme="majorHAnsi" w:cstheme="majorBidi"/>
      <w:i/>
      <w:iCs/>
      <w:color w:val="2E5D5A" w:themeColor="accent1" w:themeShade="7F"/>
    </w:rPr>
  </w:style>
  <w:style w:type="paragraph" w:styleId="Heading8">
    <w:name w:val="heading 8"/>
    <w:basedOn w:val="Normal"/>
    <w:next w:val="Normal"/>
    <w:link w:val="Heading8Char"/>
    <w:uiPriority w:val="9"/>
    <w:semiHidden/>
    <w:unhideWhenUsed/>
    <w:qFormat/>
    <w:rsid w:val="005604DA"/>
    <w:pPr>
      <w:keepNext/>
      <w:keepLines/>
      <w:spacing w:before="40" w:after="0"/>
      <w:outlineLvl w:val="7"/>
    </w:pPr>
    <w:rPr>
      <w:rFonts w:asciiTheme="majorHAnsi" w:eastAsiaTheme="majorEastAsia" w:hAnsiTheme="majorHAnsi" w:cstheme="majorBidi"/>
      <w:color w:val="445862" w:themeColor="text1" w:themeTint="D8"/>
      <w:sz w:val="21"/>
      <w:szCs w:val="21"/>
    </w:rPr>
  </w:style>
  <w:style w:type="paragraph" w:styleId="Heading9">
    <w:name w:val="heading 9"/>
    <w:basedOn w:val="Normal"/>
    <w:next w:val="Normal"/>
    <w:link w:val="Heading9Char"/>
    <w:uiPriority w:val="9"/>
    <w:semiHidden/>
    <w:unhideWhenUsed/>
    <w:qFormat/>
    <w:rsid w:val="005604DA"/>
    <w:pPr>
      <w:keepNext/>
      <w:keepLines/>
      <w:spacing w:before="40" w:after="0"/>
      <w:outlineLvl w:val="8"/>
    </w:pPr>
    <w:rPr>
      <w:rFonts w:asciiTheme="majorHAnsi" w:eastAsiaTheme="majorEastAsia" w:hAnsiTheme="majorHAnsi" w:cstheme="majorBidi"/>
      <w:i/>
      <w:iCs/>
      <w:color w:val="445862"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801"/>
    <w:pPr>
      <w:tabs>
        <w:tab w:val="center" w:pos="4680"/>
        <w:tab w:val="right" w:pos="9360"/>
      </w:tabs>
    </w:pPr>
  </w:style>
  <w:style w:type="character" w:customStyle="1" w:styleId="HeaderChar">
    <w:name w:val="Header Char"/>
    <w:basedOn w:val="DefaultParagraphFont"/>
    <w:link w:val="Header"/>
    <w:uiPriority w:val="99"/>
    <w:rsid w:val="009A3801"/>
  </w:style>
  <w:style w:type="paragraph" w:styleId="Footer">
    <w:name w:val="footer"/>
    <w:basedOn w:val="Normal"/>
    <w:link w:val="FooterChar"/>
    <w:uiPriority w:val="99"/>
    <w:unhideWhenUsed/>
    <w:rsid w:val="009A3801"/>
    <w:pPr>
      <w:tabs>
        <w:tab w:val="center" w:pos="4680"/>
        <w:tab w:val="right" w:pos="9360"/>
      </w:tabs>
    </w:pPr>
  </w:style>
  <w:style w:type="character" w:customStyle="1" w:styleId="FooterChar">
    <w:name w:val="Footer Char"/>
    <w:basedOn w:val="DefaultParagraphFont"/>
    <w:link w:val="Footer"/>
    <w:uiPriority w:val="99"/>
    <w:rsid w:val="009A3801"/>
  </w:style>
  <w:style w:type="character" w:styleId="Hyperlink">
    <w:name w:val="Hyperlink"/>
    <w:basedOn w:val="DefaultParagraphFont"/>
    <w:uiPriority w:val="99"/>
    <w:unhideWhenUsed/>
    <w:rsid w:val="009A3801"/>
    <w:rPr>
      <w:color w:val="005580" w:themeColor="hyperlink"/>
      <w:u w:val="single"/>
    </w:rPr>
  </w:style>
  <w:style w:type="character" w:styleId="FollowedHyperlink">
    <w:name w:val="FollowedHyperlink"/>
    <w:basedOn w:val="DefaultParagraphFont"/>
    <w:uiPriority w:val="99"/>
    <w:semiHidden/>
    <w:unhideWhenUsed/>
    <w:rsid w:val="009A3801"/>
    <w:rPr>
      <w:color w:val="3A98A9" w:themeColor="followedHyperlink"/>
      <w:u w:val="single"/>
    </w:rPr>
  </w:style>
  <w:style w:type="paragraph" w:styleId="BalloonText">
    <w:name w:val="Balloon Text"/>
    <w:basedOn w:val="Normal"/>
    <w:link w:val="BalloonTextChar"/>
    <w:uiPriority w:val="99"/>
    <w:semiHidden/>
    <w:unhideWhenUsed/>
    <w:rsid w:val="007B2CF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B2CFA"/>
    <w:rPr>
      <w:rFonts w:ascii="Times New Roman" w:hAnsi="Times New Roman"/>
      <w:sz w:val="18"/>
      <w:szCs w:val="18"/>
    </w:rPr>
  </w:style>
  <w:style w:type="paragraph" w:styleId="ListParagraph">
    <w:name w:val="List Paragraph"/>
    <w:basedOn w:val="Normal"/>
    <w:uiPriority w:val="34"/>
    <w:qFormat/>
    <w:rsid w:val="006266B5"/>
    <w:pPr>
      <w:ind w:left="720"/>
      <w:contextualSpacing/>
    </w:pPr>
  </w:style>
  <w:style w:type="paragraph" w:styleId="NormalWeb">
    <w:name w:val="Normal (Web)"/>
    <w:basedOn w:val="Normal"/>
    <w:uiPriority w:val="99"/>
    <w:unhideWhenUsed/>
    <w:rsid w:val="00FC7612"/>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266B5"/>
    <w:rPr>
      <w:rFonts w:ascii="Gotham Light" w:eastAsiaTheme="majorEastAsia" w:hAnsi="Gotham Light" w:cstheme="majorBidi"/>
      <w:b/>
      <w:color w:val="447990" w:themeColor="accent2"/>
      <w:sz w:val="28"/>
      <w:szCs w:val="32"/>
      <w:lang w:eastAsia="en-GB"/>
    </w:rPr>
  </w:style>
  <w:style w:type="character" w:customStyle="1" w:styleId="Heading4Char">
    <w:name w:val="Heading 4 Char"/>
    <w:basedOn w:val="DefaultParagraphFont"/>
    <w:link w:val="Heading4"/>
    <w:uiPriority w:val="9"/>
    <w:rsid w:val="006266B5"/>
    <w:rPr>
      <w:rFonts w:asciiTheme="majorHAnsi" w:eastAsiaTheme="majorEastAsia" w:hAnsiTheme="majorHAnsi" w:cstheme="majorBidi"/>
      <w:i/>
      <w:iCs/>
      <w:color w:val="468C87" w:themeColor="accent1" w:themeShade="BF"/>
      <w:sz w:val="20"/>
      <w:szCs w:val="20"/>
      <w:lang w:eastAsia="en-GB"/>
    </w:rPr>
  </w:style>
  <w:style w:type="character" w:customStyle="1" w:styleId="Heading2Char">
    <w:name w:val="Heading 2 Char"/>
    <w:basedOn w:val="DefaultParagraphFont"/>
    <w:link w:val="Heading2"/>
    <w:uiPriority w:val="9"/>
    <w:rsid w:val="006266B5"/>
    <w:rPr>
      <w:rFonts w:ascii="Gotham Light" w:hAnsi="Gotham Light"/>
      <w:b/>
      <w:bCs/>
      <w:color w:val="2B383E" w:themeColor="text1"/>
      <w:kern w:val="36"/>
      <w:szCs w:val="20"/>
      <w:lang w:eastAsia="en-GB"/>
    </w:rPr>
  </w:style>
  <w:style w:type="table" w:styleId="TableGrid">
    <w:name w:val="Table Grid"/>
    <w:basedOn w:val="TableNormal"/>
    <w:uiPriority w:val="39"/>
    <w:rsid w:val="006667E0"/>
    <w:pPr>
      <w:ind w:firstLine="360"/>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TOHeading2">
    <w:name w:val="RITO Heading 2"/>
    <w:basedOn w:val="Heading2"/>
    <w:next w:val="Normal"/>
    <w:qFormat/>
    <w:rsid w:val="006667E0"/>
    <w:pPr>
      <w:spacing w:before="200" w:after="80"/>
    </w:pPr>
    <w:rPr>
      <w:rFonts w:asciiTheme="minorHAnsi" w:hAnsiTheme="minorHAnsi"/>
      <w:color w:val="72BAB5"/>
      <w:sz w:val="28"/>
      <w:szCs w:val="40"/>
    </w:rPr>
  </w:style>
  <w:style w:type="paragraph" w:customStyle="1" w:styleId="RITOHeading1">
    <w:name w:val="RITO Heading 1"/>
    <w:basedOn w:val="RITOHeading2"/>
    <w:next w:val="Normal"/>
    <w:qFormat/>
    <w:rsid w:val="00343C31"/>
    <w:pPr>
      <w:spacing w:before="0" w:after="0"/>
    </w:pPr>
    <w:rPr>
      <w:rFonts w:ascii="Gotham Light" w:hAnsi="Gotham Light"/>
      <w:b w:val="0"/>
      <w:bCs w:val="0"/>
      <w:color w:val="2B383E" w:themeColor="text1"/>
    </w:rPr>
  </w:style>
  <w:style w:type="character" w:styleId="UnresolvedMention">
    <w:name w:val="Unresolved Mention"/>
    <w:basedOn w:val="DefaultParagraphFont"/>
    <w:uiPriority w:val="99"/>
    <w:semiHidden/>
    <w:unhideWhenUsed/>
    <w:rsid w:val="00B57924"/>
    <w:rPr>
      <w:color w:val="605E5C"/>
      <w:shd w:val="clear" w:color="auto" w:fill="E1DFDD"/>
    </w:rPr>
  </w:style>
  <w:style w:type="paragraph" w:styleId="TOC1">
    <w:name w:val="toc 1"/>
    <w:basedOn w:val="Normal"/>
    <w:uiPriority w:val="39"/>
    <w:qFormat/>
    <w:rsid w:val="00D85B2E"/>
    <w:pPr>
      <w:spacing w:after="0"/>
      <w:jc w:val="left"/>
    </w:pPr>
    <w:rPr>
      <w:rFonts w:cstheme="minorHAnsi"/>
      <w:b/>
      <w:bCs/>
      <w:iCs/>
      <w:sz w:val="24"/>
      <w:szCs w:val="24"/>
    </w:rPr>
  </w:style>
  <w:style w:type="paragraph" w:styleId="TOC2">
    <w:name w:val="toc 2"/>
    <w:basedOn w:val="Normal"/>
    <w:uiPriority w:val="39"/>
    <w:qFormat/>
    <w:rsid w:val="001C0245"/>
    <w:pPr>
      <w:spacing w:before="0" w:after="0"/>
      <w:ind w:left="198"/>
      <w:jc w:val="left"/>
    </w:pPr>
    <w:rPr>
      <w:rFonts w:cstheme="minorHAnsi"/>
      <w:bCs/>
      <w:sz w:val="22"/>
      <w:szCs w:val="22"/>
    </w:rPr>
  </w:style>
  <w:style w:type="paragraph" w:styleId="TOC3">
    <w:name w:val="toc 3"/>
    <w:basedOn w:val="Normal"/>
    <w:next w:val="Normal"/>
    <w:autoRedefine/>
    <w:uiPriority w:val="39"/>
    <w:unhideWhenUsed/>
    <w:rsid w:val="007D3A46"/>
    <w:pPr>
      <w:spacing w:before="0" w:after="0"/>
      <w:ind w:left="482"/>
    </w:pPr>
    <w:rPr>
      <w:rFonts w:cstheme="minorHAnsi"/>
    </w:rPr>
  </w:style>
  <w:style w:type="paragraph" w:styleId="TOC4">
    <w:name w:val="toc 4"/>
    <w:basedOn w:val="Normal"/>
    <w:next w:val="Normal"/>
    <w:autoRedefine/>
    <w:uiPriority w:val="39"/>
    <w:unhideWhenUsed/>
    <w:rsid w:val="000F5861"/>
    <w:pPr>
      <w:ind w:left="720"/>
    </w:pPr>
    <w:rPr>
      <w:rFonts w:cstheme="minorHAnsi"/>
    </w:rPr>
  </w:style>
  <w:style w:type="paragraph" w:styleId="TOC5">
    <w:name w:val="toc 5"/>
    <w:basedOn w:val="Normal"/>
    <w:next w:val="Normal"/>
    <w:autoRedefine/>
    <w:uiPriority w:val="39"/>
    <w:unhideWhenUsed/>
    <w:rsid w:val="000F5861"/>
    <w:pPr>
      <w:ind w:left="960"/>
    </w:pPr>
    <w:rPr>
      <w:rFonts w:cstheme="minorHAnsi"/>
    </w:rPr>
  </w:style>
  <w:style w:type="paragraph" w:styleId="TOC6">
    <w:name w:val="toc 6"/>
    <w:basedOn w:val="Normal"/>
    <w:next w:val="Normal"/>
    <w:autoRedefine/>
    <w:uiPriority w:val="39"/>
    <w:unhideWhenUsed/>
    <w:rsid w:val="000F5861"/>
    <w:pPr>
      <w:ind w:left="1200"/>
    </w:pPr>
    <w:rPr>
      <w:rFonts w:cstheme="minorHAnsi"/>
    </w:rPr>
  </w:style>
  <w:style w:type="paragraph" w:styleId="TOC7">
    <w:name w:val="toc 7"/>
    <w:basedOn w:val="Normal"/>
    <w:next w:val="Normal"/>
    <w:autoRedefine/>
    <w:uiPriority w:val="39"/>
    <w:unhideWhenUsed/>
    <w:rsid w:val="000F5861"/>
    <w:pPr>
      <w:ind w:left="1440"/>
    </w:pPr>
    <w:rPr>
      <w:rFonts w:cstheme="minorHAnsi"/>
    </w:rPr>
  </w:style>
  <w:style w:type="paragraph" w:styleId="TOC8">
    <w:name w:val="toc 8"/>
    <w:basedOn w:val="Normal"/>
    <w:next w:val="Normal"/>
    <w:autoRedefine/>
    <w:uiPriority w:val="39"/>
    <w:unhideWhenUsed/>
    <w:rsid w:val="000F5861"/>
    <w:pPr>
      <w:ind w:left="1680"/>
    </w:pPr>
    <w:rPr>
      <w:rFonts w:cstheme="minorHAnsi"/>
    </w:rPr>
  </w:style>
  <w:style w:type="paragraph" w:styleId="TOC9">
    <w:name w:val="toc 9"/>
    <w:basedOn w:val="Normal"/>
    <w:next w:val="Normal"/>
    <w:autoRedefine/>
    <w:uiPriority w:val="39"/>
    <w:unhideWhenUsed/>
    <w:rsid w:val="000F5861"/>
    <w:pPr>
      <w:ind w:left="1920"/>
    </w:pPr>
    <w:rPr>
      <w:rFonts w:cstheme="minorHAnsi"/>
    </w:rPr>
  </w:style>
  <w:style w:type="character" w:customStyle="1" w:styleId="Heading3Char">
    <w:name w:val="Heading 3 Char"/>
    <w:basedOn w:val="DefaultParagraphFont"/>
    <w:link w:val="Heading3"/>
    <w:uiPriority w:val="9"/>
    <w:rsid w:val="00AC5DEE"/>
    <w:rPr>
      <w:rFonts w:ascii="Gotham Light" w:eastAsiaTheme="majorEastAsia" w:hAnsi="Gotham Light" w:cstheme="majorBidi"/>
      <w:bCs/>
      <w:color w:val="005580" w:themeColor="text2"/>
      <w:sz w:val="22"/>
      <w:szCs w:val="20"/>
      <w:lang w:val="en-US" w:eastAsia="en-GB"/>
    </w:rPr>
  </w:style>
  <w:style w:type="character" w:customStyle="1" w:styleId="Heading5Char">
    <w:name w:val="Heading 5 Char"/>
    <w:basedOn w:val="DefaultParagraphFont"/>
    <w:link w:val="Heading5"/>
    <w:uiPriority w:val="9"/>
    <w:semiHidden/>
    <w:rsid w:val="005604DA"/>
    <w:rPr>
      <w:rFonts w:asciiTheme="majorHAnsi" w:eastAsiaTheme="majorEastAsia" w:hAnsiTheme="majorHAnsi" w:cstheme="majorBidi"/>
      <w:color w:val="468C87" w:themeColor="accent1" w:themeShade="BF"/>
      <w:sz w:val="20"/>
      <w:szCs w:val="20"/>
      <w:lang w:eastAsia="en-GB"/>
    </w:rPr>
  </w:style>
  <w:style w:type="character" w:customStyle="1" w:styleId="Heading6Char">
    <w:name w:val="Heading 6 Char"/>
    <w:basedOn w:val="DefaultParagraphFont"/>
    <w:link w:val="Heading6"/>
    <w:uiPriority w:val="9"/>
    <w:semiHidden/>
    <w:rsid w:val="005604DA"/>
    <w:rPr>
      <w:rFonts w:asciiTheme="majorHAnsi" w:eastAsiaTheme="majorEastAsia" w:hAnsiTheme="majorHAnsi" w:cstheme="majorBidi"/>
      <w:color w:val="2E5D5A" w:themeColor="accent1" w:themeShade="7F"/>
      <w:sz w:val="20"/>
      <w:szCs w:val="20"/>
      <w:lang w:eastAsia="en-GB"/>
    </w:rPr>
  </w:style>
  <w:style w:type="character" w:customStyle="1" w:styleId="Heading7Char">
    <w:name w:val="Heading 7 Char"/>
    <w:basedOn w:val="DefaultParagraphFont"/>
    <w:link w:val="Heading7"/>
    <w:uiPriority w:val="9"/>
    <w:semiHidden/>
    <w:rsid w:val="005604DA"/>
    <w:rPr>
      <w:rFonts w:asciiTheme="majorHAnsi" w:eastAsiaTheme="majorEastAsia" w:hAnsiTheme="majorHAnsi" w:cstheme="majorBidi"/>
      <w:i/>
      <w:iCs/>
      <w:color w:val="2E5D5A" w:themeColor="accent1" w:themeShade="7F"/>
      <w:sz w:val="20"/>
      <w:szCs w:val="20"/>
      <w:lang w:eastAsia="en-GB"/>
    </w:rPr>
  </w:style>
  <w:style w:type="character" w:customStyle="1" w:styleId="Heading8Char">
    <w:name w:val="Heading 8 Char"/>
    <w:basedOn w:val="DefaultParagraphFont"/>
    <w:link w:val="Heading8"/>
    <w:uiPriority w:val="9"/>
    <w:semiHidden/>
    <w:rsid w:val="005604DA"/>
    <w:rPr>
      <w:rFonts w:asciiTheme="majorHAnsi" w:eastAsiaTheme="majorEastAsia" w:hAnsiTheme="majorHAnsi" w:cstheme="majorBidi"/>
      <w:color w:val="445862" w:themeColor="text1" w:themeTint="D8"/>
      <w:sz w:val="21"/>
      <w:szCs w:val="21"/>
      <w:lang w:eastAsia="en-GB"/>
    </w:rPr>
  </w:style>
  <w:style w:type="character" w:customStyle="1" w:styleId="Heading9Char">
    <w:name w:val="Heading 9 Char"/>
    <w:basedOn w:val="DefaultParagraphFont"/>
    <w:link w:val="Heading9"/>
    <w:uiPriority w:val="9"/>
    <w:semiHidden/>
    <w:rsid w:val="005604DA"/>
    <w:rPr>
      <w:rFonts w:asciiTheme="majorHAnsi" w:eastAsiaTheme="majorEastAsia" w:hAnsiTheme="majorHAnsi" w:cstheme="majorBidi"/>
      <w:i/>
      <w:iCs/>
      <w:color w:val="445862" w:themeColor="text1" w:themeTint="D8"/>
      <w:sz w:val="21"/>
      <w:szCs w:val="21"/>
      <w:lang w:eastAsia="en-GB"/>
    </w:rPr>
  </w:style>
  <w:style w:type="paragraph" w:styleId="Caption">
    <w:name w:val="caption"/>
    <w:basedOn w:val="Normal"/>
    <w:next w:val="Normal"/>
    <w:uiPriority w:val="35"/>
    <w:semiHidden/>
    <w:unhideWhenUsed/>
    <w:qFormat/>
    <w:rsid w:val="005604DA"/>
    <w:pPr>
      <w:spacing w:before="0" w:after="200" w:line="240" w:lineRule="auto"/>
    </w:pPr>
    <w:rPr>
      <w:i/>
      <w:iCs/>
      <w:color w:val="005580" w:themeColor="text2"/>
      <w:sz w:val="18"/>
      <w:szCs w:val="18"/>
    </w:rPr>
  </w:style>
  <w:style w:type="paragraph" w:styleId="Title">
    <w:name w:val="Title"/>
    <w:basedOn w:val="Normal"/>
    <w:link w:val="TitleChar"/>
    <w:uiPriority w:val="10"/>
    <w:qFormat/>
    <w:rsid w:val="006266B5"/>
    <w:pPr>
      <w:snapToGrid w:val="0"/>
      <w:ind w:left="567"/>
      <w:jc w:val="left"/>
    </w:pPr>
    <w:rPr>
      <w:b/>
      <w:bCs/>
      <w:sz w:val="40"/>
      <w:szCs w:val="40"/>
    </w:rPr>
  </w:style>
  <w:style w:type="character" w:customStyle="1" w:styleId="TitleChar">
    <w:name w:val="Title Char"/>
    <w:basedOn w:val="DefaultParagraphFont"/>
    <w:link w:val="Title"/>
    <w:uiPriority w:val="10"/>
    <w:rsid w:val="005604DA"/>
    <w:rPr>
      <w:rFonts w:ascii="Gotham Light" w:hAnsi="Gotham Light"/>
      <w:b/>
      <w:bCs/>
      <w:color w:val="2B383E" w:themeColor="text1"/>
      <w:sz w:val="40"/>
      <w:szCs w:val="40"/>
      <w:lang w:eastAsia="en-GB"/>
    </w:rPr>
  </w:style>
  <w:style w:type="paragraph" w:styleId="Subtitle">
    <w:name w:val="Subtitle"/>
    <w:basedOn w:val="Normal"/>
    <w:next w:val="Normal"/>
    <w:link w:val="SubtitleChar"/>
    <w:uiPriority w:val="11"/>
    <w:qFormat/>
    <w:rsid w:val="00876851"/>
    <w:pPr>
      <w:numPr>
        <w:ilvl w:val="1"/>
      </w:numPr>
      <w:spacing w:after="160"/>
    </w:pPr>
    <w:rPr>
      <w:rFonts w:eastAsiaTheme="minorEastAsia"/>
      <w:color w:val="658392" w:themeColor="text1" w:themeTint="A5"/>
      <w:spacing w:val="15"/>
      <w:sz w:val="22"/>
      <w:szCs w:val="22"/>
    </w:rPr>
  </w:style>
  <w:style w:type="character" w:customStyle="1" w:styleId="SubtitleChar">
    <w:name w:val="Subtitle Char"/>
    <w:basedOn w:val="DefaultParagraphFont"/>
    <w:link w:val="Subtitle"/>
    <w:uiPriority w:val="11"/>
    <w:rsid w:val="00876851"/>
    <w:rPr>
      <w:rFonts w:ascii="Gotham Light" w:eastAsiaTheme="minorEastAsia" w:hAnsi="Gotham Light"/>
      <w:color w:val="658392" w:themeColor="text1" w:themeTint="A5"/>
      <w:spacing w:val="15"/>
      <w:sz w:val="22"/>
      <w:szCs w:val="22"/>
      <w:lang w:eastAsia="en-GB"/>
    </w:rPr>
  </w:style>
  <w:style w:type="character" w:styleId="Strong">
    <w:name w:val="Strong"/>
    <w:uiPriority w:val="22"/>
    <w:qFormat/>
    <w:rsid w:val="005604DA"/>
    <w:rPr>
      <w:b/>
      <w:bCs/>
    </w:rPr>
  </w:style>
  <w:style w:type="character" w:styleId="Emphasis">
    <w:name w:val="Emphasis"/>
    <w:uiPriority w:val="20"/>
    <w:qFormat/>
    <w:rsid w:val="005604DA"/>
    <w:rPr>
      <w:i/>
      <w:iCs/>
    </w:rPr>
  </w:style>
  <w:style w:type="paragraph" w:styleId="NoSpacing">
    <w:name w:val="No Spacing"/>
    <w:basedOn w:val="Normal"/>
    <w:link w:val="NoSpacingChar"/>
    <w:uiPriority w:val="1"/>
    <w:qFormat/>
    <w:rsid w:val="005604DA"/>
    <w:pPr>
      <w:spacing w:before="0" w:after="0" w:line="240" w:lineRule="auto"/>
    </w:pPr>
  </w:style>
  <w:style w:type="character" w:customStyle="1" w:styleId="NoSpacingChar">
    <w:name w:val="No Spacing Char"/>
    <w:basedOn w:val="DefaultParagraphFont"/>
    <w:link w:val="NoSpacing"/>
    <w:uiPriority w:val="1"/>
    <w:rsid w:val="005604DA"/>
    <w:rPr>
      <w:rFonts w:ascii="Gotham Light" w:hAnsi="Gotham Light"/>
      <w:color w:val="2B383E" w:themeColor="text1"/>
      <w:sz w:val="20"/>
      <w:szCs w:val="20"/>
      <w:lang w:eastAsia="en-GB"/>
    </w:rPr>
  </w:style>
  <w:style w:type="paragraph" w:styleId="Quote">
    <w:name w:val="Quote"/>
    <w:basedOn w:val="Normal"/>
    <w:next w:val="Normal"/>
    <w:link w:val="QuoteChar"/>
    <w:uiPriority w:val="29"/>
    <w:qFormat/>
    <w:rsid w:val="005604DA"/>
    <w:pPr>
      <w:spacing w:before="200" w:after="160"/>
      <w:ind w:left="864" w:right="864"/>
      <w:jc w:val="center"/>
    </w:pPr>
    <w:rPr>
      <w:i/>
      <w:iCs/>
      <w:color w:val="546D79" w:themeColor="text1" w:themeTint="BF"/>
    </w:rPr>
  </w:style>
  <w:style w:type="character" w:customStyle="1" w:styleId="QuoteChar">
    <w:name w:val="Quote Char"/>
    <w:basedOn w:val="DefaultParagraphFont"/>
    <w:link w:val="Quote"/>
    <w:uiPriority w:val="29"/>
    <w:rsid w:val="005604DA"/>
    <w:rPr>
      <w:rFonts w:ascii="Gotham Light" w:hAnsi="Gotham Light"/>
      <w:i/>
      <w:iCs/>
      <w:color w:val="546D79" w:themeColor="text1" w:themeTint="BF"/>
      <w:sz w:val="20"/>
      <w:szCs w:val="20"/>
      <w:lang w:eastAsia="en-GB"/>
    </w:rPr>
  </w:style>
  <w:style w:type="paragraph" w:styleId="IntenseQuote">
    <w:name w:val="Intense Quote"/>
    <w:basedOn w:val="Normal"/>
    <w:next w:val="Normal"/>
    <w:link w:val="IntenseQuoteChar"/>
    <w:uiPriority w:val="30"/>
    <w:qFormat/>
    <w:rsid w:val="005604DA"/>
    <w:pPr>
      <w:pBdr>
        <w:top w:val="single" w:sz="4" w:space="10" w:color="66B3AE" w:themeColor="accent1"/>
        <w:bottom w:val="single" w:sz="4" w:space="10" w:color="66B3AE" w:themeColor="accent1"/>
      </w:pBdr>
      <w:spacing w:before="360" w:after="360"/>
      <w:ind w:left="864" w:right="864"/>
      <w:jc w:val="center"/>
    </w:pPr>
    <w:rPr>
      <w:i/>
      <w:iCs/>
      <w:color w:val="66B3AE" w:themeColor="accent1"/>
    </w:rPr>
  </w:style>
  <w:style w:type="character" w:customStyle="1" w:styleId="IntenseQuoteChar">
    <w:name w:val="Intense Quote Char"/>
    <w:basedOn w:val="DefaultParagraphFont"/>
    <w:link w:val="IntenseQuote"/>
    <w:uiPriority w:val="30"/>
    <w:rsid w:val="005604DA"/>
    <w:rPr>
      <w:rFonts w:ascii="Gotham Light" w:hAnsi="Gotham Light"/>
      <w:i/>
      <w:iCs/>
      <w:color w:val="66B3AE" w:themeColor="accent1"/>
      <w:sz w:val="20"/>
      <w:szCs w:val="20"/>
      <w:lang w:eastAsia="en-GB"/>
    </w:rPr>
  </w:style>
  <w:style w:type="character" w:styleId="SubtleEmphasis">
    <w:name w:val="Subtle Emphasis"/>
    <w:uiPriority w:val="19"/>
    <w:qFormat/>
    <w:rsid w:val="005604DA"/>
    <w:rPr>
      <w:i/>
      <w:iCs/>
      <w:color w:val="546D79" w:themeColor="text1" w:themeTint="BF"/>
    </w:rPr>
  </w:style>
  <w:style w:type="character" w:styleId="IntenseEmphasis">
    <w:name w:val="Intense Emphasis"/>
    <w:uiPriority w:val="21"/>
    <w:qFormat/>
    <w:rsid w:val="005604DA"/>
    <w:rPr>
      <w:i/>
      <w:iCs/>
      <w:color w:val="66B3AE" w:themeColor="accent1"/>
    </w:rPr>
  </w:style>
  <w:style w:type="character" w:styleId="SubtleReference">
    <w:name w:val="Subtle Reference"/>
    <w:uiPriority w:val="31"/>
    <w:qFormat/>
    <w:rsid w:val="005604DA"/>
    <w:rPr>
      <w:smallCaps/>
      <w:color w:val="658392" w:themeColor="text1" w:themeTint="A5"/>
    </w:rPr>
  </w:style>
  <w:style w:type="character" w:styleId="IntenseReference">
    <w:name w:val="Intense Reference"/>
    <w:uiPriority w:val="32"/>
    <w:qFormat/>
    <w:rsid w:val="005604DA"/>
    <w:rPr>
      <w:b/>
      <w:bCs/>
      <w:smallCaps/>
      <w:color w:val="66B3AE" w:themeColor="accent1"/>
      <w:spacing w:val="5"/>
    </w:rPr>
  </w:style>
  <w:style w:type="character" w:styleId="BookTitle">
    <w:name w:val="Book Title"/>
    <w:uiPriority w:val="33"/>
    <w:qFormat/>
    <w:rsid w:val="005604DA"/>
    <w:rPr>
      <w:b/>
      <w:bCs/>
      <w:i/>
      <w:iCs/>
      <w:spacing w:val="5"/>
    </w:rPr>
  </w:style>
  <w:style w:type="paragraph" w:styleId="TOCHeading">
    <w:name w:val="TOC Heading"/>
    <w:basedOn w:val="Heading1"/>
    <w:next w:val="Normal"/>
    <w:uiPriority w:val="39"/>
    <w:semiHidden/>
    <w:unhideWhenUsed/>
    <w:qFormat/>
    <w:rsid w:val="006266B5"/>
    <w:pPr>
      <w:spacing w:after="0" w:line="276" w:lineRule="auto"/>
      <w:outlineLvl w:val="9"/>
    </w:pPr>
    <w:rPr>
      <w:rFonts w:asciiTheme="majorHAnsi" w:hAnsiTheme="majorHAnsi"/>
      <w:b w:val="0"/>
      <w:bCs/>
      <w:color w:val="468C87" w:themeColor="accent1" w:themeShade="BF"/>
      <w:szCs w:val="28"/>
    </w:rPr>
  </w:style>
  <w:style w:type="paragraph" w:customStyle="1" w:styleId="TableParagraph">
    <w:name w:val="Table Paragraph"/>
    <w:basedOn w:val="Normal"/>
    <w:uiPriority w:val="1"/>
    <w:qFormat/>
    <w:rsid w:val="006266B5"/>
    <w:pPr>
      <w:ind w:left="470"/>
    </w:pPr>
    <w:rPr>
      <w:rFonts w:ascii="Calibri" w:eastAsia="Times New Roman" w:hAnsi="Calibri" w:cs="Times New Roman"/>
    </w:rPr>
  </w:style>
  <w:style w:type="paragraph" w:customStyle="1" w:styleId="TableBulletPoint">
    <w:name w:val="Table Bullet Point"/>
    <w:basedOn w:val="ListParagraph"/>
    <w:qFormat/>
    <w:rsid w:val="006266B5"/>
    <w:pPr>
      <w:numPr>
        <w:numId w:val="10"/>
      </w:numPr>
      <w:ind w:right="79"/>
      <w:contextualSpacing w:val="0"/>
    </w:pPr>
    <w:rPr>
      <w:rFonts w:eastAsia="Times New Roman" w:cs="Times New Roman"/>
    </w:rPr>
  </w:style>
  <w:style w:type="paragraph" w:customStyle="1" w:styleId="TableNumberPoint">
    <w:name w:val="Table Number Point"/>
    <w:basedOn w:val="TableBulletPoint"/>
    <w:qFormat/>
    <w:rsid w:val="006266B5"/>
    <w:pPr>
      <w:numPr>
        <w:numId w:val="11"/>
      </w:numPr>
      <w:jc w:val="left"/>
    </w:pPr>
  </w:style>
  <w:style w:type="paragraph" w:customStyle="1" w:styleId="Tablenormal0">
    <w:name w:val="Table normal"/>
    <w:basedOn w:val="Normal"/>
    <w:qFormat/>
    <w:rsid w:val="006266B5"/>
    <w:pPr>
      <w:jc w:val="left"/>
    </w:pPr>
    <w:rPr>
      <w:rFonts w:eastAsia="Times New Roman" w:cs="Times New Roman"/>
    </w:rPr>
  </w:style>
  <w:style w:type="paragraph" w:customStyle="1" w:styleId="ListStyle1">
    <w:name w:val="List Style 1"/>
    <w:basedOn w:val="TableNumberPoint"/>
    <w:qFormat/>
    <w:rsid w:val="006266B5"/>
    <w:pPr>
      <w:numPr>
        <w:numId w:val="12"/>
      </w:numPr>
      <w:spacing w:after="0" w:line="240" w:lineRule="auto"/>
      <w:ind w:right="0"/>
    </w:pPr>
    <w:rPr>
      <w:lang w:val="en-US"/>
    </w:rPr>
  </w:style>
  <w:style w:type="paragraph" w:customStyle="1" w:styleId="NormalNumber">
    <w:name w:val="NormalNumber"/>
    <w:basedOn w:val="Normal"/>
    <w:qFormat/>
    <w:rsid w:val="006266B5"/>
    <w:pPr>
      <w:numPr>
        <w:ilvl w:val="1"/>
        <w:numId w:val="13"/>
      </w:numPr>
      <w:spacing w:before="0" w:line="240" w:lineRule="auto"/>
    </w:pPr>
    <w:rPr>
      <w:rFonts w:asciiTheme="minorHAnsi" w:hAnsiTheme="minorHAnsi"/>
      <w:sz w:val="22"/>
      <w:szCs w:val="24"/>
      <w:lang w:eastAsia="en-US"/>
    </w:rPr>
  </w:style>
  <w:style w:type="paragraph" w:styleId="BodyText">
    <w:name w:val="Body Text"/>
    <w:basedOn w:val="Normal"/>
    <w:link w:val="BodyTextChar"/>
    <w:uiPriority w:val="1"/>
    <w:qFormat/>
    <w:rsid w:val="006266B5"/>
    <w:pPr>
      <w:ind w:left="836"/>
    </w:pPr>
    <w:rPr>
      <w:rFonts w:ascii="Calibri" w:eastAsia="Times New Roman" w:hAnsi="Calibri" w:cs="Times New Roman"/>
    </w:rPr>
  </w:style>
  <w:style w:type="character" w:customStyle="1" w:styleId="BodyTextChar">
    <w:name w:val="Body Text Char"/>
    <w:basedOn w:val="DefaultParagraphFont"/>
    <w:link w:val="BodyText"/>
    <w:uiPriority w:val="1"/>
    <w:rsid w:val="006266B5"/>
    <w:rPr>
      <w:rFonts w:ascii="Calibri" w:eastAsia="Times New Roman" w:hAnsi="Calibri" w:cs="Times New Roman"/>
      <w:color w:val="2B383E" w:themeColor="text1"/>
      <w:sz w:val="20"/>
      <w:szCs w:val="20"/>
      <w:lang w:eastAsia="en-GB"/>
    </w:rPr>
  </w:style>
  <w:style w:type="table" w:styleId="PlainTable5">
    <w:name w:val="Plain Table 5"/>
    <w:basedOn w:val="TableNormal"/>
    <w:uiPriority w:val="45"/>
    <w:rsid w:val="000548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A0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A0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A0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A0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diagramQuickStyle" Target="diagrams/quickStyle6.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openxmlformats.org/officeDocument/2006/relationships/diagramData" Target="diagrams/data7.xml"/><Relationship Id="rId47" Type="http://schemas.openxmlformats.org/officeDocument/2006/relationships/diagramData" Target="diagrams/data8.xml"/><Relationship Id="rId50" Type="http://schemas.openxmlformats.org/officeDocument/2006/relationships/diagramColors" Target="diagrams/colors8.xml"/><Relationship Id="rId55" Type="http://schemas.openxmlformats.org/officeDocument/2006/relationships/hyperlink" Target="https://www.suicideinfo.ca/wp-content/uploads/2017/05/Workplace-Toolkit.pd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microsoft.com/office/2007/relationships/diagramDrawing" Target="diagrams/drawing1.xml"/><Relationship Id="rId29" Type="http://schemas.openxmlformats.org/officeDocument/2006/relationships/diagramQuickStyle" Target="diagrams/quickStyle4.xml"/><Relationship Id="rId11" Type="http://schemas.openxmlformats.org/officeDocument/2006/relationships/footer" Target="footer1.xm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diagramColors" Target="diagrams/colors7.xml"/><Relationship Id="rId53" Type="http://schemas.openxmlformats.org/officeDocument/2006/relationships/hyperlink" Target="https://headspace.org.au/assets/School-Support/Compressed-Postvention-Toolkit-May-2012-FA2-LR.pdf" TargetMode="External"/><Relationship Id="rId5" Type="http://schemas.openxmlformats.org/officeDocument/2006/relationships/styles" Target="styles.xml"/><Relationship Id="rId19" Type="http://schemas.openxmlformats.org/officeDocument/2006/relationships/diagramQuickStyle" Target="diagrams/quickStyl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diagramLayout" Target="diagrams/layout7.xml"/><Relationship Id="rId48" Type="http://schemas.openxmlformats.org/officeDocument/2006/relationships/diagramLayout" Target="diagrams/layout8.xml"/><Relationship Id="rId56" Type="http://schemas.openxmlformats.org/officeDocument/2006/relationships/fontTable" Target="fontTable.xml"/><Relationship Id="rId8" Type="http://schemas.openxmlformats.org/officeDocument/2006/relationships/footnotes" Target="footnotes.xml"/><Relationship Id="rId51" Type="http://schemas.microsoft.com/office/2007/relationships/diagramDrawing" Target="diagrams/drawing8.xml"/><Relationship Id="rId3" Type="http://schemas.openxmlformats.org/officeDocument/2006/relationships/customXml" Target="../customXml/item3.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microsoft.com/office/2007/relationships/diagramDrawing" Target="diagrams/drawing7.xml"/><Relationship Id="rId20" Type="http://schemas.openxmlformats.org/officeDocument/2006/relationships/diagramColors" Target="diagrams/colors2.xml"/><Relationship Id="rId41" Type="http://schemas.microsoft.com/office/2007/relationships/diagramDrawing" Target="diagrams/drawing6.xml"/><Relationship Id="rId54" Type="http://schemas.openxmlformats.org/officeDocument/2006/relationships/hyperlink" Target="https://www.bitc.org.uk/wp-content/uploads/2019/10/bitc-wellbeing-toolkit-suicidepostventioncrisismanagement-mar2017.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diagramQuickStyle" Target="diagrams/quickStyle8.xml"/><Relationship Id="rId57" Type="http://schemas.openxmlformats.org/officeDocument/2006/relationships/theme" Target="theme/theme1.xml"/><Relationship Id="rId10" Type="http://schemas.openxmlformats.org/officeDocument/2006/relationships/header" Target="header1.xml"/><Relationship Id="rId31" Type="http://schemas.microsoft.com/office/2007/relationships/diagramDrawing" Target="diagrams/drawing4.xml"/><Relationship Id="rId44" Type="http://schemas.openxmlformats.org/officeDocument/2006/relationships/diagramQuickStyle" Target="diagrams/quickStyle7.xml"/><Relationship Id="rId52" Type="http://schemas.openxmlformats.org/officeDocument/2006/relationships/hyperlink" Target="https://www.griffith.edu.au/__data/assets/pdf_file/0038/359696/Postvention_WEB.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51F69B-2A73-B54D-A5A3-F96DF9C89840}" type="doc">
      <dgm:prSet loTypeId="urn:microsoft.com/office/officeart/2005/8/layout/hList1" loCatId="" qsTypeId="urn:microsoft.com/office/officeart/2005/8/quickstyle/simple1" qsCatId="simple" csTypeId="urn:microsoft.com/office/officeart/2005/8/colors/colorful1" csCatId="colorful" phldr="1"/>
      <dgm:spPr/>
      <dgm:t>
        <a:bodyPr/>
        <a:lstStyle/>
        <a:p>
          <a:endParaRPr lang="en-GB"/>
        </a:p>
      </dgm:t>
    </dgm:pt>
    <dgm:pt modelId="{B1CF3FBC-29CD-FF4A-9D82-784C640239D0}">
      <dgm:prSet phldrT="[Text]" custT="1"/>
      <dgm:spPr/>
      <dgm:t>
        <a:bodyPr/>
        <a:lstStyle/>
        <a:p>
          <a:r>
            <a:rPr lang="en-GB" sz="1200" b="1">
              <a:latin typeface="Gotham Light" pitchFamily="2" charset="77"/>
            </a:rPr>
            <a:t>TYPES OF REACTIONS </a:t>
          </a:r>
        </a:p>
        <a:p>
          <a:r>
            <a:rPr lang="en-GB" sz="1200" b="1">
              <a:latin typeface="Gotham Light" pitchFamily="2" charset="77"/>
            </a:rPr>
            <a:t>TO GRIEF</a:t>
          </a:r>
        </a:p>
      </dgm:t>
    </dgm:pt>
    <dgm:pt modelId="{BC4CBB23-E6E1-A346-BD6B-F97E218AFF28}" type="parTrans" cxnId="{A1A70B8A-59F3-2442-AE51-871EA73257B7}">
      <dgm:prSet/>
      <dgm:spPr/>
      <dgm:t>
        <a:bodyPr/>
        <a:lstStyle/>
        <a:p>
          <a:endParaRPr lang="en-GB"/>
        </a:p>
      </dgm:t>
    </dgm:pt>
    <dgm:pt modelId="{AA7CD628-5D93-A144-A6DF-6058D69F3EDF}" type="sibTrans" cxnId="{A1A70B8A-59F3-2442-AE51-871EA73257B7}">
      <dgm:prSet/>
      <dgm:spPr/>
      <dgm:t>
        <a:bodyPr/>
        <a:lstStyle/>
        <a:p>
          <a:endParaRPr lang="en-GB"/>
        </a:p>
      </dgm:t>
    </dgm:pt>
    <dgm:pt modelId="{E6697E2C-60AD-E349-87A9-D8E45E72E2B7}">
      <dgm:prSet phldrT="[Text]" custT="1"/>
      <dgm:spPr/>
      <dgm:t>
        <a:bodyPr/>
        <a:lstStyle/>
        <a:p>
          <a:r>
            <a:rPr lang="en-GB" sz="1100"/>
            <a:t> </a:t>
          </a:r>
          <a:r>
            <a:rPr lang="en-GB" sz="1100">
              <a:latin typeface="Gotham Light" pitchFamily="2" charset="77"/>
            </a:rPr>
            <a:t>Shock</a:t>
          </a:r>
        </a:p>
      </dgm:t>
    </dgm:pt>
    <dgm:pt modelId="{20F52BC9-8700-C24B-A55D-6978BAC08A98}" type="parTrans" cxnId="{2BCC2841-C424-F949-AE11-CB364A0921B6}">
      <dgm:prSet/>
      <dgm:spPr/>
      <dgm:t>
        <a:bodyPr/>
        <a:lstStyle/>
        <a:p>
          <a:endParaRPr lang="en-GB"/>
        </a:p>
      </dgm:t>
    </dgm:pt>
    <dgm:pt modelId="{3C9A05DA-33B0-234C-9448-F7AAD9F47DDB}" type="sibTrans" cxnId="{2BCC2841-C424-F949-AE11-CB364A0921B6}">
      <dgm:prSet/>
      <dgm:spPr/>
      <dgm:t>
        <a:bodyPr/>
        <a:lstStyle/>
        <a:p>
          <a:endParaRPr lang="en-GB"/>
        </a:p>
      </dgm:t>
    </dgm:pt>
    <dgm:pt modelId="{DBD7228C-F495-0842-B9FD-C4976DCCB069}">
      <dgm:prSet phldrT="[Text]" custT="1"/>
      <dgm:spPr/>
      <dgm:t>
        <a:bodyPr/>
        <a:lstStyle/>
        <a:p>
          <a:r>
            <a:rPr lang="en-GB" sz="1200" b="1">
              <a:latin typeface="Gotham Light" pitchFamily="2" charset="77"/>
            </a:rPr>
            <a:t>ADDITIONALLY, PEOPLE BEREAVED BY SUICIDE MAY FEEL</a:t>
          </a:r>
        </a:p>
      </dgm:t>
    </dgm:pt>
    <dgm:pt modelId="{D25A1246-0F35-274C-AF47-54505911F7C6}" type="parTrans" cxnId="{1FC026C4-D6D6-E744-A404-FB47338DDFC0}">
      <dgm:prSet/>
      <dgm:spPr/>
      <dgm:t>
        <a:bodyPr/>
        <a:lstStyle/>
        <a:p>
          <a:endParaRPr lang="en-GB"/>
        </a:p>
      </dgm:t>
    </dgm:pt>
    <dgm:pt modelId="{D4135043-BD15-CF47-8E16-F0FA70E23EAE}" type="sibTrans" cxnId="{1FC026C4-D6D6-E744-A404-FB47338DDFC0}">
      <dgm:prSet/>
      <dgm:spPr/>
      <dgm:t>
        <a:bodyPr/>
        <a:lstStyle/>
        <a:p>
          <a:endParaRPr lang="en-GB"/>
        </a:p>
      </dgm:t>
    </dgm:pt>
    <dgm:pt modelId="{1CDDEEE2-9208-6548-80FE-68BD08038C9A}">
      <dgm:prSet phldrT="[Text]" custT="1"/>
      <dgm:spPr/>
      <dgm:t>
        <a:bodyPr/>
        <a:lstStyle/>
        <a:p>
          <a:pPr algn="l"/>
          <a:r>
            <a:rPr lang="en-GB" sz="1100">
              <a:latin typeface="Gotham Light" pitchFamily="2" charset="77"/>
            </a:rPr>
            <a:t> Shame</a:t>
          </a:r>
        </a:p>
      </dgm:t>
    </dgm:pt>
    <dgm:pt modelId="{A103E8A0-E7EB-AB43-ADA7-EC16B25CB590}" type="parTrans" cxnId="{568FC3AB-F951-7C48-B75B-7503EF2F8BF2}">
      <dgm:prSet/>
      <dgm:spPr/>
      <dgm:t>
        <a:bodyPr/>
        <a:lstStyle/>
        <a:p>
          <a:endParaRPr lang="en-GB"/>
        </a:p>
      </dgm:t>
    </dgm:pt>
    <dgm:pt modelId="{64A52DD5-E7BB-4647-9D5F-CD1B34B94448}" type="sibTrans" cxnId="{568FC3AB-F951-7C48-B75B-7503EF2F8BF2}">
      <dgm:prSet/>
      <dgm:spPr/>
      <dgm:t>
        <a:bodyPr/>
        <a:lstStyle/>
        <a:p>
          <a:endParaRPr lang="en-GB"/>
        </a:p>
      </dgm:t>
    </dgm:pt>
    <dgm:pt modelId="{6DC19D2A-EEAC-894F-8A2E-08E1B551AB80}">
      <dgm:prSet phldrT="[Text]" custT="1"/>
      <dgm:spPr/>
      <dgm:t>
        <a:bodyPr/>
        <a:lstStyle/>
        <a:p>
          <a:pPr algn="l"/>
          <a:r>
            <a:rPr lang="en-GB" sz="1100">
              <a:latin typeface="Gotham Light" pitchFamily="2" charset="77"/>
            </a:rPr>
            <a:t> Guilt</a:t>
          </a:r>
        </a:p>
      </dgm:t>
    </dgm:pt>
    <dgm:pt modelId="{D85322AF-5007-0149-8DCF-9FF753D820AD}" type="parTrans" cxnId="{97195089-B519-3D4E-8ED1-F78321AA6E07}">
      <dgm:prSet/>
      <dgm:spPr/>
      <dgm:t>
        <a:bodyPr/>
        <a:lstStyle/>
        <a:p>
          <a:endParaRPr lang="en-GB"/>
        </a:p>
      </dgm:t>
    </dgm:pt>
    <dgm:pt modelId="{682D7B40-C8AE-104F-8A2B-1D7C48287730}" type="sibTrans" cxnId="{97195089-B519-3D4E-8ED1-F78321AA6E07}">
      <dgm:prSet/>
      <dgm:spPr/>
      <dgm:t>
        <a:bodyPr/>
        <a:lstStyle/>
        <a:p>
          <a:endParaRPr lang="en-GB"/>
        </a:p>
      </dgm:t>
    </dgm:pt>
    <dgm:pt modelId="{02ABB352-F619-6B41-8703-0805646F5FC9}">
      <dgm:prSet phldrT="[Text]" custT="1"/>
      <dgm:spPr/>
      <dgm:t>
        <a:bodyPr/>
        <a:lstStyle/>
        <a:p>
          <a:r>
            <a:rPr lang="en-GB" sz="1100">
              <a:latin typeface="Gotham Light" pitchFamily="2" charset="77"/>
            </a:rPr>
            <a:t> Denial</a:t>
          </a:r>
        </a:p>
      </dgm:t>
    </dgm:pt>
    <dgm:pt modelId="{3E6DC1D7-DC4C-C642-88C8-97C1E508AD8B}" type="parTrans" cxnId="{1B56802D-443D-4149-A64E-D7AA0756D259}">
      <dgm:prSet/>
      <dgm:spPr/>
      <dgm:t>
        <a:bodyPr/>
        <a:lstStyle/>
        <a:p>
          <a:endParaRPr lang="en-GB"/>
        </a:p>
      </dgm:t>
    </dgm:pt>
    <dgm:pt modelId="{38ECFD82-5EE1-AC43-9F63-856A3572EBD4}" type="sibTrans" cxnId="{1B56802D-443D-4149-A64E-D7AA0756D259}">
      <dgm:prSet/>
      <dgm:spPr/>
      <dgm:t>
        <a:bodyPr/>
        <a:lstStyle/>
        <a:p>
          <a:endParaRPr lang="en-GB"/>
        </a:p>
      </dgm:t>
    </dgm:pt>
    <dgm:pt modelId="{72F7A03C-0EAE-6C4C-95B4-29EF5822CD53}">
      <dgm:prSet phldrT="[Text]" custT="1"/>
      <dgm:spPr/>
      <dgm:t>
        <a:bodyPr/>
        <a:lstStyle/>
        <a:p>
          <a:r>
            <a:rPr lang="en-GB" sz="1100">
              <a:latin typeface="Gotham Light" pitchFamily="2" charset="77"/>
            </a:rPr>
            <a:t> Sadness</a:t>
          </a:r>
        </a:p>
      </dgm:t>
    </dgm:pt>
    <dgm:pt modelId="{6140BE10-1ACD-A948-8DE9-185677FCA972}" type="parTrans" cxnId="{7466D70F-EEE5-304F-8289-A9AB38A5A7DE}">
      <dgm:prSet/>
      <dgm:spPr/>
      <dgm:t>
        <a:bodyPr/>
        <a:lstStyle/>
        <a:p>
          <a:endParaRPr lang="en-GB"/>
        </a:p>
      </dgm:t>
    </dgm:pt>
    <dgm:pt modelId="{0AC5582E-079E-EA4F-8758-2D4F775B168F}" type="sibTrans" cxnId="{7466D70F-EEE5-304F-8289-A9AB38A5A7DE}">
      <dgm:prSet/>
      <dgm:spPr/>
      <dgm:t>
        <a:bodyPr/>
        <a:lstStyle/>
        <a:p>
          <a:endParaRPr lang="en-GB"/>
        </a:p>
      </dgm:t>
    </dgm:pt>
    <dgm:pt modelId="{40557B11-11D1-9949-964B-FCDB46883EDB}">
      <dgm:prSet phldrT="[Text]" custT="1"/>
      <dgm:spPr/>
      <dgm:t>
        <a:bodyPr/>
        <a:lstStyle/>
        <a:p>
          <a:r>
            <a:rPr lang="en-GB" sz="1100">
              <a:latin typeface="Gotham Light" pitchFamily="2" charset="77"/>
            </a:rPr>
            <a:t> Confusion</a:t>
          </a:r>
        </a:p>
      </dgm:t>
    </dgm:pt>
    <dgm:pt modelId="{B269CC1D-858C-244C-ACC5-90BB4A29912F}" type="parTrans" cxnId="{996BFB9E-97B2-D14A-850F-B4D248E50EFB}">
      <dgm:prSet/>
      <dgm:spPr/>
      <dgm:t>
        <a:bodyPr/>
        <a:lstStyle/>
        <a:p>
          <a:endParaRPr lang="en-GB"/>
        </a:p>
      </dgm:t>
    </dgm:pt>
    <dgm:pt modelId="{2C185680-9D46-EA46-B9AF-5426D0060453}" type="sibTrans" cxnId="{996BFB9E-97B2-D14A-850F-B4D248E50EFB}">
      <dgm:prSet/>
      <dgm:spPr/>
      <dgm:t>
        <a:bodyPr/>
        <a:lstStyle/>
        <a:p>
          <a:endParaRPr lang="en-GB"/>
        </a:p>
      </dgm:t>
    </dgm:pt>
    <dgm:pt modelId="{8FA3852F-4588-9E40-8DFA-DED6E964CE1C}">
      <dgm:prSet phldrT="[Text]" custT="1"/>
      <dgm:spPr/>
      <dgm:t>
        <a:bodyPr/>
        <a:lstStyle/>
        <a:p>
          <a:r>
            <a:rPr lang="en-GB" sz="1100">
              <a:latin typeface="Gotham Light" pitchFamily="2" charset="77"/>
            </a:rPr>
            <a:t> Anger</a:t>
          </a:r>
        </a:p>
      </dgm:t>
    </dgm:pt>
    <dgm:pt modelId="{3271F574-211D-FF47-AC7A-75C2466D2EC5}" type="parTrans" cxnId="{D943E2B4-FAFB-AB48-A9AD-B91432631DC6}">
      <dgm:prSet/>
      <dgm:spPr/>
      <dgm:t>
        <a:bodyPr/>
        <a:lstStyle/>
        <a:p>
          <a:endParaRPr lang="en-GB"/>
        </a:p>
      </dgm:t>
    </dgm:pt>
    <dgm:pt modelId="{BDAB0867-A4D5-2547-8901-73BEE9B8412E}" type="sibTrans" cxnId="{D943E2B4-FAFB-AB48-A9AD-B91432631DC6}">
      <dgm:prSet/>
      <dgm:spPr/>
      <dgm:t>
        <a:bodyPr/>
        <a:lstStyle/>
        <a:p>
          <a:endParaRPr lang="en-GB"/>
        </a:p>
      </dgm:t>
    </dgm:pt>
    <dgm:pt modelId="{FB89D7AE-7FF7-E148-90E2-6AA29CDE4290}">
      <dgm:prSet phldrT="[Text]" custT="1"/>
      <dgm:spPr/>
      <dgm:t>
        <a:bodyPr/>
        <a:lstStyle/>
        <a:p>
          <a:pPr algn="l"/>
          <a:r>
            <a:rPr lang="en-GB" sz="1100">
              <a:latin typeface="Gotham Light" pitchFamily="2" charset="77"/>
            </a:rPr>
            <a:t> Rejection</a:t>
          </a:r>
        </a:p>
      </dgm:t>
    </dgm:pt>
    <dgm:pt modelId="{F78DF3FF-6AE4-AF47-A4D9-A8734E192922}" type="parTrans" cxnId="{BD6C87C5-93DF-8E4E-9501-CC897F5EC5BF}">
      <dgm:prSet/>
      <dgm:spPr/>
      <dgm:t>
        <a:bodyPr/>
        <a:lstStyle/>
        <a:p>
          <a:endParaRPr lang="en-GB"/>
        </a:p>
      </dgm:t>
    </dgm:pt>
    <dgm:pt modelId="{21BA2983-5C69-924A-927D-022475ABD4B6}" type="sibTrans" cxnId="{BD6C87C5-93DF-8E4E-9501-CC897F5EC5BF}">
      <dgm:prSet/>
      <dgm:spPr/>
      <dgm:t>
        <a:bodyPr/>
        <a:lstStyle/>
        <a:p>
          <a:endParaRPr lang="en-GB"/>
        </a:p>
      </dgm:t>
    </dgm:pt>
    <dgm:pt modelId="{9AE5EEE1-FE89-7A4E-9975-6ED9FF571684}">
      <dgm:prSet phldrT="[Text]" custT="1"/>
      <dgm:spPr/>
      <dgm:t>
        <a:bodyPr/>
        <a:lstStyle/>
        <a:p>
          <a:pPr algn="l"/>
          <a:r>
            <a:rPr lang="en-GB" sz="1100">
              <a:latin typeface="Gotham Light" pitchFamily="2" charset="77"/>
            </a:rPr>
            <a:t> Blame (self or others)</a:t>
          </a:r>
        </a:p>
      </dgm:t>
    </dgm:pt>
    <dgm:pt modelId="{5B52E978-E9E7-664A-9DD9-A80A1D131969}" type="parTrans" cxnId="{57FB7086-EE8F-4D4A-A411-36F3882B931F}">
      <dgm:prSet/>
      <dgm:spPr/>
      <dgm:t>
        <a:bodyPr/>
        <a:lstStyle/>
        <a:p>
          <a:endParaRPr lang="en-GB"/>
        </a:p>
      </dgm:t>
    </dgm:pt>
    <dgm:pt modelId="{DADA3FC8-043B-284F-ABC5-0A66772EC208}" type="sibTrans" cxnId="{57FB7086-EE8F-4D4A-A411-36F3882B931F}">
      <dgm:prSet/>
      <dgm:spPr/>
      <dgm:t>
        <a:bodyPr/>
        <a:lstStyle/>
        <a:p>
          <a:endParaRPr lang="en-GB"/>
        </a:p>
      </dgm:t>
    </dgm:pt>
    <dgm:pt modelId="{280A0184-A43C-0344-99F3-CB652ED7AF4F}">
      <dgm:prSet phldrT="[Text]" custT="1"/>
      <dgm:spPr/>
      <dgm:t>
        <a:bodyPr/>
        <a:lstStyle/>
        <a:p>
          <a:pPr algn="l"/>
          <a:r>
            <a:rPr lang="en-GB" sz="1100">
              <a:latin typeface="Gotham Light" pitchFamily="2" charset="77"/>
            </a:rPr>
            <a:t> Personal or public stigma</a:t>
          </a:r>
        </a:p>
      </dgm:t>
    </dgm:pt>
    <dgm:pt modelId="{D0778A56-1D9B-5D4F-AA77-53D10162FC3F}" type="parTrans" cxnId="{B6BD61C4-5C82-7344-88D2-275BAFC5B33A}">
      <dgm:prSet/>
      <dgm:spPr/>
      <dgm:t>
        <a:bodyPr/>
        <a:lstStyle/>
        <a:p>
          <a:endParaRPr lang="en-GB"/>
        </a:p>
      </dgm:t>
    </dgm:pt>
    <dgm:pt modelId="{DCC6449B-24EC-D349-9168-63F86E9AB41D}" type="sibTrans" cxnId="{B6BD61C4-5C82-7344-88D2-275BAFC5B33A}">
      <dgm:prSet/>
      <dgm:spPr/>
      <dgm:t>
        <a:bodyPr/>
        <a:lstStyle/>
        <a:p>
          <a:endParaRPr lang="en-GB"/>
        </a:p>
      </dgm:t>
    </dgm:pt>
    <dgm:pt modelId="{0D62A0AD-9CF7-5A42-BF3C-4E1B64199615}">
      <dgm:prSet phldrT="[Text]" custT="1"/>
      <dgm:spPr/>
      <dgm:t>
        <a:bodyPr/>
        <a:lstStyle/>
        <a:p>
          <a:pPr algn="l"/>
          <a:r>
            <a:rPr lang="en-GB" sz="1100">
              <a:latin typeface="Gotham Light" pitchFamily="2" charset="77"/>
            </a:rPr>
            <a:t> Sense of isolation</a:t>
          </a:r>
        </a:p>
      </dgm:t>
    </dgm:pt>
    <dgm:pt modelId="{E78E7DE0-7FF9-8B4C-86D1-C1D380E29132}" type="parTrans" cxnId="{D1AC7717-43FC-404D-9094-02900E0C1792}">
      <dgm:prSet/>
      <dgm:spPr/>
      <dgm:t>
        <a:bodyPr/>
        <a:lstStyle/>
        <a:p>
          <a:endParaRPr lang="en-GB"/>
        </a:p>
      </dgm:t>
    </dgm:pt>
    <dgm:pt modelId="{6ABFCFE0-16C8-DF4C-82CF-A68E4F476EA5}" type="sibTrans" cxnId="{D1AC7717-43FC-404D-9094-02900E0C1792}">
      <dgm:prSet/>
      <dgm:spPr/>
      <dgm:t>
        <a:bodyPr/>
        <a:lstStyle/>
        <a:p>
          <a:endParaRPr lang="en-GB"/>
        </a:p>
      </dgm:t>
    </dgm:pt>
    <dgm:pt modelId="{8085A576-CB9C-7248-AA18-71CE02442BE7}">
      <dgm:prSet phldrT="[Text]" custT="1"/>
      <dgm:spPr/>
      <dgm:t>
        <a:bodyPr/>
        <a:lstStyle/>
        <a:p>
          <a:pPr algn="l"/>
          <a:r>
            <a:rPr lang="en-GB" sz="1100">
              <a:latin typeface="Gotham Light" pitchFamily="2" charset="77"/>
            </a:rPr>
            <a:t> Trauma</a:t>
          </a:r>
        </a:p>
      </dgm:t>
    </dgm:pt>
    <dgm:pt modelId="{DF7B81DE-23BC-BE49-9793-2A60324547B5}" type="parTrans" cxnId="{9BBBE087-FC46-B14D-9D6B-40ADFCC99FCB}">
      <dgm:prSet/>
      <dgm:spPr/>
      <dgm:t>
        <a:bodyPr/>
        <a:lstStyle/>
        <a:p>
          <a:endParaRPr lang="en-GB"/>
        </a:p>
      </dgm:t>
    </dgm:pt>
    <dgm:pt modelId="{43249649-7B87-0840-B1A4-E1A36783C530}" type="sibTrans" cxnId="{9BBBE087-FC46-B14D-9D6B-40ADFCC99FCB}">
      <dgm:prSet/>
      <dgm:spPr/>
      <dgm:t>
        <a:bodyPr/>
        <a:lstStyle/>
        <a:p>
          <a:endParaRPr lang="en-GB"/>
        </a:p>
      </dgm:t>
    </dgm:pt>
    <dgm:pt modelId="{1B379604-3F11-E648-B5C7-CFABBBF236FF}">
      <dgm:prSet phldrT="[Text]" custT="1"/>
      <dgm:spPr/>
      <dgm:t>
        <a:bodyPr/>
        <a:lstStyle/>
        <a:p>
          <a:pPr algn="l"/>
          <a:r>
            <a:rPr lang="en-GB" sz="1100">
              <a:latin typeface="Gotham Light" pitchFamily="2" charset="77"/>
            </a:rPr>
            <a:t> Numbness</a:t>
          </a:r>
        </a:p>
      </dgm:t>
    </dgm:pt>
    <dgm:pt modelId="{91D31F14-7D32-A640-8473-8499850298CE}" type="parTrans" cxnId="{6AF07FF7-F90E-0445-93DC-E50CBA4DCA0A}">
      <dgm:prSet/>
      <dgm:spPr/>
      <dgm:t>
        <a:bodyPr/>
        <a:lstStyle/>
        <a:p>
          <a:endParaRPr lang="en-GB"/>
        </a:p>
      </dgm:t>
    </dgm:pt>
    <dgm:pt modelId="{DD938866-6492-7249-9A15-357A2C9F7393}" type="sibTrans" cxnId="{6AF07FF7-F90E-0445-93DC-E50CBA4DCA0A}">
      <dgm:prSet/>
      <dgm:spPr/>
      <dgm:t>
        <a:bodyPr/>
        <a:lstStyle/>
        <a:p>
          <a:endParaRPr lang="en-GB"/>
        </a:p>
      </dgm:t>
    </dgm:pt>
    <dgm:pt modelId="{53E523F4-E32D-FA40-B92A-3263229B13F4}" type="pres">
      <dgm:prSet presAssocID="{B651F69B-2A73-B54D-A5A3-F96DF9C89840}" presName="Name0" presStyleCnt="0">
        <dgm:presLayoutVars>
          <dgm:dir/>
          <dgm:animLvl val="lvl"/>
          <dgm:resizeHandles val="exact"/>
        </dgm:presLayoutVars>
      </dgm:prSet>
      <dgm:spPr/>
    </dgm:pt>
    <dgm:pt modelId="{EB944BE0-2016-644B-8B0C-549AABBA411B}" type="pres">
      <dgm:prSet presAssocID="{B1CF3FBC-29CD-FF4A-9D82-784C640239D0}" presName="composite" presStyleCnt="0"/>
      <dgm:spPr/>
    </dgm:pt>
    <dgm:pt modelId="{275695FD-413B-D148-A77C-03001505A142}" type="pres">
      <dgm:prSet presAssocID="{B1CF3FBC-29CD-FF4A-9D82-784C640239D0}" presName="parTx" presStyleLbl="alignNode1" presStyleIdx="0" presStyleCnt="2">
        <dgm:presLayoutVars>
          <dgm:chMax val="0"/>
          <dgm:chPref val="0"/>
          <dgm:bulletEnabled val="1"/>
        </dgm:presLayoutVars>
      </dgm:prSet>
      <dgm:spPr/>
    </dgm:pt>
    <dgm:pt modelId="{E3A2B8B5-F4E5-1A4D-8D56-2E610CAE5532}" type="pres">
      <dgm:prSet presAssocID="{B1CF3FBC-29CD-FF4A-9D82-784C640239D0}" presName="desTx" presStyleLbl="alignAccFollowNode1" presStyleIdx="0" presStyleCnt="2">
        <dgm:presLayoutVars>
          <dgm:bulletEnabled val="1"/>
        </dgm:presLayoutVars>
      </dgm:prSet>
      <dgm:spPr/>
    </dgm:pt>
    <dgm:pt modelId="{589D1300-2E0A-E44B-A626-590FE564DA71}" type="pres">
      <dgm:prSet presAssocID="{AA7CD628-5D93-A144-A6DF-6058D69F3EDF}" presName="space" presStyleCnt="0"/>
      <dgm:spPr/>
    </dgm:pt>
    <dgm:pt modelId="{7B939D7E-2646-904F-85E4-EC4DCA7FA073}" type="pres">
      <dgm:prSet presAssocID="{DBD7228C-F495-0842-B9FD-C4976DCCB069}" presName="composite" presStyleCnt="0"/>
      <dgm:spPr/>
    </dgm:pt>
    <dgm:pt modelId="{5F3B7F5C-8CBB-5B4B-974B-1B2B390003DA}" type="pres">
      <dgm:prSet presAssocID="{DBD7228C-F495-0842-B9FD-C4976DCCB069}" presName="parTx" presStyleLbl="alignNode1" presStyleIdx="1" presStyleCnt="2">
        <dgm:presLayoutVars>
          <dgm:chMax val="0"/>
          <dgm:chPref val="0"/>
          <dgm:bulletEnabled val="1"/>
        </dgm:presLayoutVars>
      </dgm:prSet>
      <dgm:spPr/>
    </dgm:pt>
    <dgm:pt modelId="{71C56BBE-18E3-A144-B827-E3DBA870DEF5}" type="pres">
      <dgm:prSet presAssocID="{DBD7228C-F495-0842-B9FD-C4976DCCB069}" presName="desTx" presStyleLbl="alignAccFollowNode1" presStyleIdx="1" presStyleCnt="2">
        <dgm:presLayoutVars>
          <dgm:bulletEnabled val="1"/>
        </dgm:presLayoutVars>
      </dgm:prSet>
      <dgm:spPr/>
    </dgm:pt>
  </dgm:ptLst>
  <dgm:cxnLst>
    <dgm:cxn modelId="{089EB103-9AE9-024F-9A03-2591829FCF9A}" type="presOf" srcId="{40557B11-11D1-9949-964B-FCDB46883EDB}" destId="{E3A2B8B5-F4E5-1A4D-8D56-2E610CAE5532}" srcOrd="0" destOrd="3" presId="urn:microsoft.com/office/officeart/2005/8/layout/hList1"/>
    <dgm:cxn modelId="{05D2E304-D637-FC4E-9DDA-193F6456C8BE}" type="presOf" srcId="{0D62A0AD-9CF7-5A42-BF3C-4E1B64199615}" destId="{71C56BBE-18E3-A144-B827-E3DBA870DEF5}" srcOrd="0" destOrd="5" presId="urn:microsoft.com/office/officeart/2005/8/layout/hList1"/>
    <dgm:cxn modelId="{7466D70F-EEE5-304F-8289-A9AB38A5A7DE}" srcId="{B1CF3FBC-29CD-FF4A-9D82-784C640239D0}" destId="{72F7A03C-0EAE-6C4C-95B4-29EF5822CD53}" srcOrd="2" destOrd="0" parTransId="{6140BE10-1ACD-A948-8DE9-185677FCA972}" sibTransId="{0AC5582E-079E-EA4F-8758-2D4F775B168F}"/>
    <dgm:cxn modelId="{D1AC7717-43FC-404D-9094-02900E0C1792}" srcId="{DBD7228C-F495-0842-B9FD-C4976DCCB069}" destId="{0D62A0AD-9CF7-5A42-BF3C-4E1B64199615}" srcOrd="5" destOrd="0" parTransId="{E78E7DE0-7FF9-8B4C-86D1-C1D380E29132}" sibTransId="{6ABFCFE0-16C8-DF4C-82CF-A68E4F476EA5}"/>
    <dgm:cxn modelId="{3B4B0C29-EFEC-7649-9522-C941D00545F8}" type="presOf" srcId="{FB89D7AE-7FF7-E148-90E2-6AA29CDE4290}" destId="{71C56BBE-18E3-A144-B827-E3DBA870DEF5}" srcOrd="0" destOrd="2" presId="urn:microsoft.com/office/officeart/2005/8/layout/hList1"/>
    <dgm:cxn modelId="{1B56802D-443D-4149-A64E-D7AA0756D259}" srcId="{B1CF3FBC-29CD-FF4A-9D82-784C640239D0}" destId="{02ABB352-F619-6B41-8703-0805646F5FC9}" srcOrd="1" destOrd="0" parTransId="{3E6DC1D7-DC4C-C642-88C8-97C1E508AD8B}" sibTransId="{38ECFD82-5EE1-AC43-9F63-856A3572EBD4}"/>
    <dgm:cxn modelId="{C205DF33-E042-D545-9AB9-A05A27720D2D}" type="presOf" srcId="{E6697E2C-60AD-E349-87A9-D8E45E72E2B7}" destId="{E3A2B8B5-F4E5-1A4D-8D56-2E610CAE5532}" srcOrd="0" destOrd="0" presId="urn:microsoft.com/office/officeart/2005/8/layout/hList1"/>
    <dgm:cxn modelId="{23428138-FB0F-F54E-BFF2-9FFE8095EC97}" type="presOf" srcId="{6DC19D2A-EEAC-894F-8A2E-08E1B551AB80}" destId="{71C56BBE-18E3-A144-B827-E3DBA870DEF5}" srcOrd="0" destOrd="1" presId="urn:microsoft.com/office/officeart/2005/8/layout/hList1"/>
    <dgm:cxn modelId="{2BCC2841-C424-F949-AE11-CB364A0921B6}" srcId="{B1CF3FBC-29CD-FF4A-9D82-784C640239D0}" destId="{E6697E2C-60AD-E349-87A9-D8E45E72E2B7}" srcOrd="0" destOrd="0" parTransId="{20F52BC9-8700-C24B-A55D-6978BAC08A98}" sibTransId="{3C9A05DA-33B0-234C-9448-F7AAD9F47DDB}"/>
    <dgm:cxn modelId="{4B069450-DC76-304F-9C0B-B95037D906D2}" type="presOf" srcId="{9AE5EEE1-FE89-7A4E-9975-6ED9FF571684}" destId="{71C56BBE-18E3-A144-B827-E3DBA870DEF5}" srcOrd="0" destOrd="3" presId="urn:microsoft.com/office/officeart/2005/8/layout/hList1"/>
    <dgm:cxn modelId="{5C1C0D51-08CD-004C-A7F1-2F3D21BD522E}" type="presOf" srcId="{8085A576-CB9C-7248-AA18-71CE02442BE7}" destId="{71C56BBE-18E3-A144-B827-E3DBA870DEF5}" srcOrd="0" destOrd="6" presId="urn:microsoft.com/office/officeart/2005/8/layout/hList1"/>
    <dgm:cxn modelId="{0343BB51-21E2-7D4C-8243-2810516A105A}" type="presOf" srcId="{8FA3852F-4588-9E40-8DFA-DED6E964CE1C}" destId="{E3A2B8B5-F4E5-1A4D-8D56-2E610CAE5532}" srcOrd="0" destOrd="4" presId="urn:microsoft.com/office/officeart/2005/8/layout/hList1"/>
    <dgm:cxn modelId="{E9DA0A5B-A9AA-9E41-91BC-908A9014E609}" type="presOf" srcId="{1B379604-3F11-E648-B5C7-CFABBBF236FF}" destId="{71C56BBE-18E3-A144-B827-E3DBA870DEF5}" srcOrd="0" destOrd="7" presId="urn:microsoft.com/office/officeart/2005/8/layout/hList1"/>
    <dgm:cxn modelId="{06136073-2091-F944-BA68-BCE710C10557}" type="presOf" srcId="{B651F69B-2A73-B54D-A5A3-F96DF9C89840}" destId="{53E523F4-E32D-FA40-B92A-3263229B13F4}" srcOrd="0" destOrd="0" presId="urn:microsoft.com/office/officeart/2005/8/layout/hList1"/>
    <dgm:cxn modelId="{046BF178-1BBC-8346-82B2-F310B425BCDE}" type="presOf" srcId="{280A0184-A43C-0344-99F3-CB652ED7AF4F}" destId="{71C56BBE-18E3-A144-B827-E3DBA870DEF5}" srcOrd="0" destOrd="4" presId="urn:microsoft.com/office/officeart/2005/8/layout/hList1"/>
    <dgm:cxn modelId="{DC5D647A-DBAB-DD43-8D3C-77CFD2AB7561}" type="presOf" srcId="{1CDDEEE2-9208-6548-80FE-68BD08038C9A}" destId="{71C56BBE-18E3-A144-B827-E3DBA870DEF5}" srcOrd="0" destOrd="0" presId="urn:microsoft.com/office/officeart/2005/8/layout/hList1"/>
    <dgm:cxn modelId="{57FB7086-EE8F-4D4A-A411-36F3882B931F}" srcId="{DBD7228C-F495-0842-B9FD-C4976DCCB069}" destId="{9AE5EEE1-FE89-7A4E-9975-6ED9FF571684}" srcOrd="3" destOrd="0" parTransId="{5B52E978-E9E7-664A-9DD9-A80A1D131969}" sibTransId="{DADA3FC8-043B-284F-ABC5-0A66772EC208}"/>
    <dgm:cxn modelId="{9BBBE087-FC46-B14D-9D6B-40ADFCC99FCB}" srcId="{DBD7228C-F495-0842-B9FD-C4976DCCB069}" destId="{8085A576-CB9C-7248-AA18-71CE02442BE7}" srcOrd="6" destOrd="0" parTransId="{DF7B81DE-23BC-BE49-9793-2A60324547B5}" sibTransId="{43249649-7B87-0840-B1A4-E1A36783C530}"/>
    <dgm:cxn modelId="{97195089-B519-3D4E-8ED1-F78321AA6E07}" srcId="{DBD7228C-F495-0842-B9FD-C4976DCCB069}" destId="{6DC19D2A-EEAC-894F-8A2E-08E1B551AB80}" srcOrd="1" destOrd="0" parTransId="{D85322AF-5007-0149-8DCF-9FF753D820AD}" sibTransId="{682D7B40-C8AE-104F-8A2B-1D7C48287730}"/>
    <dgm:cxn modelId="{A1A70B8A-59F3-2442-AE51-871EA73257B7}" srcId="{B651F69B-2A73-B54D-A5A3-F96DF9C89840}" destId="{B1CF3FBC-29CD-FF4A-9D82-784C640239D0}" srcOrd="0" destOrd="0" parTransId="{BC4CBB23-E6E1-A346-BD6B-F97E218AFF28}" sibTransId="{AA7CD628-5D93-A144-A6DF-6058D69F3EDF}"/>
    <dgm:cxn modelId="{74B8D88E-92CD-2D49-AF83-CFF6EFA94D38}" type="presOf" srcId="{DBD7228C-F495-0842-B9FD-C4976DCCB069}" destId="{5F3B7F5C-8CBB-5B4B-974B-1B2B390003DA}" srcOrd="0" destOrd="0" presId="urn:microsoft.com/office/officeart/2005/8/layout/hList1"/>
    <dgm:cxn modelId="{EB240E98-5B4E-7D4A-B124-6C1E684ADDFF}" type="presOf" srcId="{B1CF3FBC-29CD-FF4A-9D82-784C640239D0}" destId="{275695FD-413B-D148-A77C-03001505A142}" srcOrd="0" destOrd="0" presId="urn:microsoft.com/office/officeart/2005/8/layout/hList1"/>
    <dgm:cxn modelId="{ADCE6C98-24B5-9543-BC42-C6CD22FA1DC0}" type="presOf" srcId="{02ABB352-F619-6B41-8703-0805646F5FC9}" destId="{E3A2B8B5-F4E5-1A4D-8D56-2E610CAE5532}" srcOrd="0" destOrd="1" presId="urn:microsoft.com/office/officeart/2005/8/layout/hList1"/>
    <dgm:cxn modelId="{C55E8C99-9EB4-1744-864B-1D691D635CC3}" type="presOf" srcId="{72F7A03C-0EAE-6C4C-95B4-29EF5822CD53}" destId="{E3A2B8B5-F4E5-1A4D-8D56-2E610CAE5532}" srcOrd="0" destOrd="2" presId="urn:microsoft.com/office/officeart/2005/8/layout/hList1"/>
    <dgm:cxn modelId="{996BFB9E-97B2-D14A-850F-B4D248E50EFB}" srcId="{B1CF3FBC-29CD-FF4A-9D82-784C640239D0}" destId="{40557B11-11D1-9949-964B-FCDB46883EDB}" srcOrd="3" destOrd="0" parTransId="{B269CC1D-858C-244C-ACC5-90BB4A29912F}" sibTransId="{2C185680-9D46-EA46-B9AF-5426D0060453}"/>
    <dgm:cxn modelId="{568FC3AB-F951-7C48-B75B-7503EF2F8BF2}" srcId="{DBD7228C-F495-0842-B9FD-C4976DCCB069}" destId="{1CDDEEE2-9208-6548-80FE-68BD08038C9A}" srcOrd="0" destOrd="0" parTransId="{A103E8A0-E7EB-AB43-ADA7-EC16B25CB590}" sibTransId="{64A52DD5-E7BB-4647-9D5F-CD1B34B94448}"/>
    <dgm:cxn modelId="{D943E2B4-FAFB-AB48-A9AD-B91432631DC6}" srcId="{B1CF3FBC-29CD-FF4A-9D82-784C640239D0}" destId="{8FA3852F-4588-9E40-8DFA-DED6E964CE1C}" srcOrd="4" destOrd="0" parTransId="{3271F574-211D-FF47-AC7A-75C2466D2EC5}" sibTransId="{BDAB0867-A4D5-2547-8901-73BEE9B8412E}"/>
    <dgm:cxn modelId="{1FC026C4-D6D6-E744-A404-FB47338DDFC0}" srcId="{B651F69B-2A73-B54D-A5A3-F96DF9C89840}" destId="{DBD7228C-F495-0842-B9FD-C4976DCCB069}" srcOrd="1" destOrd="0" parTransId="{D25A1246-0F35-274C-AF47-54505911F7C6}" sibTransId="{D4135043-BD15-CF47-8E16-F0FA70E23EAE}"/>
    <dgm:cxn modelId="{B6BD61C4-5C82-7344-88D2-275BAFC5B33A}" srcId="{DBD7228C-F495-0842-B9FD-C4976DCCB069}" destId="{280A0184-A43C-0344-99F3-CB652ED7AF4F}" srcOrd="4" destOrd="0" parTransId="{D0778A56-1D9B-5D4F-AA77-53D10162FC3F}" sibTransId="{DCC6449B-24EC-D349-9168-63F86E9AB41D}"/>
    <dgm:cxn modelId="{BD6C87C5-93DF-8E4E-9501-CC897F5EC5BF}" srcId="{DBD7228C-F495-0842-B9FD-C4976DCCB069}" destId="{FB89D7AE-7FF7-E148-90E2-6AA29CDE4290}" srcOrd="2" destOrd="0" parTransId="{F78DF3FF-6AE4-AF47-A4D9-A8734E192922}" sibTransId="{21BA2983-5C69-924A-927D-022475ABD4B6}"/>
    <dgm:cxn modelId="{6AF07FF7-F90E-0445-93DC-E50CBA4DCA0A}" srcId="{DBD7228C-F495-0842-B9FD-C4976DCCB069}" destId="{1B379604-3F11-E648-B5C7-CFABBBF236FF}" srcOrd="7" destOrd="0" parTransId="{91D31F14-7D32-A640-8473-8499850298CE}" sibTransId="{DD938866-6492-7249-9A15-357A2C9F7393}"/>
    <dgm:cxn modelId="{BE2AED6B-C03E-C546-85AF-9590BB8C5E21}" type="presParOf" srcId="{53E523F4-E32D-FA40-B92A-3263229B13F4}" destId="{EB944BE0-2016-644B-8B0C-549AABBA411B}" srcOrd="0" destOrd="0" presId="urn:microsoft.com/office/officeart/2005/8/layout/hList1"/>
    <dgm:cxn modelId="{FF64AD8D-3D2E-784E-AE6C-39C36184639A}" type="presParOf" srcId="{EB944BE0-2016-644B-8B0C-549AABBA411B}" destId="{275695FD-413B-D148-A77C-03001505A142}" srcOrd="0" destOrd="0" presId="urn:microsoft.com/office/officeart/2005/8/layout/hList1"/>
    <dgm:cxn modelId="{E6D23B2E-1CB6-F243-8A2E-87F64902B4B1}" type="presParOf" srcId="{EB944BE0-2016-644B-8B0C-549AABBA411B}" destId="{E3A2B8B5-F4E5-1A4D-8D56-2E610CAE5532}" srcOrd="1" destOrd="0" presId="urn:microsoft.com/office/officeart/2005/8/layout/hList1"/>
    <dgm:cxn modelId="{1BD785D0-CF02-CB44-ACE4-4611CDA06D34}" type="presParOf" srcId="{53E523F4-E32D-FA40-B92A-3263229B13F4}" destId="{589D1300-2E0A-E44B-A626-590FE564DA71}" srcOrd="1" destOrd="0" presId="urn:microsoft.com/office/officeart/2005/8/layout/hList1"/>
    <dgm:cxn modelId="{6019E24B-3EAB-104F-ABDB-630E42139EA4}" type="presParOf" srcId="{53E523F4-E32D-FA40-B92A-3263229B13F4}" destId="{7B939D7E-2646-904F-85E4-EC4DCA7FA073}" srcOrd="2" destOrd="0" presId="urn:microsoft.com/office/officeart/2005/8/layout/hList1"/>
    <dgm:cxn modelId="{32F21812-F511-914C-A374-9B6E90681B0A}" type="presParOf" srcId="{7B939D7E-2646-904F-85E4-EC4DCA7FA073}" destId="{5F3B7F5C-8CBB-5B4B-974B-1B2B390003DA}" srcOrd="0" destOrd="0" presId="urn:microsoft.com/office/officeart/2005/8/layout/hList1"/>
    <dgm:cxn modelId="{C91604F6-A9E2-9042-8159-D7214B20C797}" type="presParOf" srcId="{7B939D7E-2646-904F-85E4-EC4DCA7FA073}" destId="{71C56BBE-18E3-A144-B827-E3DBA870DEF5}" srcOrd="1" destOrd="0" presId="urn:microsoft.com/office/officeart/2005/8/layout/h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BCBCF8-346D-894E-920B-5571E0EF1C5E}" type="doc">
      <dgm:prSet loTypeId="urn:microsoft.com/office/officeart/2005/8/layout/process1" loCatId="" qsTypeId="urn:microsoft.com/office/officeart/2005/8/quickstyle/simple1" qsCatId="simple" csTypeId="urn:microsoft.com/office/officeart/2005/8/colors/accent1_2" csCatId="accent1" phldr="1"/>
      <dgm:spPr/>
    </dgm:pt>
    <dgm:pt modelId="{8988895A-0171-EF45-BF39-E59494DE5B8B}">
      <dgm:prSet phldrT="[Text]" custT="1"/>
      <dgm:spPr>
        <a:solidFill>
          <a:schemeClr val="bg1">
            <a:lumMod val="85000"/>
          </a:schemeClr>
        </a:solidFill>
        <a:ln>
          <a:solidFill>
            <a:schemeClr val="bg1">
              <a:lumMod val="85000"/>
            </a:schemeClr>
          </a:solidFill>
        </a:ln>
      </dgm:spPr>
      <dgm:t>
        <a:bodyPr/>
        <a:lstStyle/>
        <a:p>
          <a:r>
            <a:rPr lang="en-GB" sz="1000">
              <a:solidFill>
                <a:schemeClr val="tx1"/>
              </a:solidFill>
              <a:latin typeface="Gotham Light" pitchFamily="2" charset="77"/>
            </a:rPr>
            <a:t>The person who made the discovery should immediately remove themselves and isolate the scene. Isolating the scene can simply involve closing an office door and removing staff from the workplace.</a:t>
          </a:r>
        </a:p>
      </dgm:t>
    </dgm:pt>
    <dgm:pt modelId="{6C34E872-D14B-0342-B220-852608BC73AF}" type="parTrans" cxnId="{FAD7813C-5315-FD45-94CD-04DC292C226C}">
      <dgm:prSet/>
      <dgm:spPr/>
      <dgm:t>
        <a:bodyPr/>
        <a:lstStyle/>
        <a:p>
          <a:endParaRPr lang="en-GB"/>
        </a:p>
      </dgm:t>
    </dgm:pt>
    <dgm:pt modelId="{305FD33A-4E69-624F-9EA1-1F50641C4EC9}" type="sibTrans" cxnId="{FAD7813C-5315-FD45-94CD-04DC292C226C}">
      <dgm:prSet/>
      <dgm:spPr>
        <a:solidFill>
          <a:srgbClr val="B4D9D6"/>
        </a:solidFill>
      </dgm:spPr>
      <dgm:t>
        <a:bodyPr/>
        <a:lstStyle/>
        <a:p>
          <a:endParaRPr lang="en-GB"/>
        </a:p>
      </dgm:t>
    </dgm:pt>
    <dgm:pt modelId="{9DA63F7F-3ACC-5E4F-96FE-105BCFD2AB22}">
      <dgm:prSet phldrT="[Text]" custT="1"/>
      <dgm:spPr>
        <a:solidFill>
          <a:schemeClr val="bg1">
            <a:lumMod val="85000"/>
          </a:schemeClr>
        </a:solidFill>
        <a:ln>
          <a:solidFill>
            <a:schemeClr val="bg1">
              <a:lumMod val="85000"/>
            </a:schemeClr>
          </a:solidFill>
        </a:ln>
      </dgm:spPr>
      <dgm:t>
        <a:bodyPr/>
        <a:lstStyle/>
        <a:p>
          <a:r>
            <a:rPr lang="en-GB" sz="1000">
              <a:solidFill>
                <a:schemeClr val="tx1"/>
              </a:solidFill>
              <a:latin typeface="Gotham Light" pitchFamily="2" charset="77"/>
            </a:rPr>
            <a:t>Dial 000 and follow the instructions of emergency services.</a:t>
          </a:r>
        </a:p>
      </dgm:t>
    </dgm:pt>
    <dgm:pt modelId="{72CAED59-9C99-CD45-9430-F4FBB754F3ED}" type="parTrans" cxnId="{215BA3D2-FA46-5742-AAF3-43BD364D9A77}">
      <dgm:prSet/>
      <dgm:spPr/>
      <dgm:t>
        <a:bodyPr/>
        <a:lstStyle/>
        <a:p>
          <a:endParaRPr lang="en-GB"/>
        </a:p>
      </dgm:t>
    </dgm:pt>
    <dgm:pt modelId="{BD9B364C-AF5C-9849-B068-9CAC007A4B30}" type="sibTrans" cxnId="{215BA3D2-FA46-5742-AAF3-43BD364D9A77}">
      <dgm:prSet/>
      <dgm:spPr>
        <a:solidFill>
          <a:srgbClr val="B4D9D6"/>
        </a:solidFill>
      </dgm:spPr>
      <dgm:t>
        <a:bodyPr/>
        <a:lstStyle/>
        <a:p>
          <a:endParaRPr lang="en-GB"/>
        </a:p>
      </dgm:t>
    </dgm:pt>
    <dgm:pt modelId="{4B214063-E9EF-0642-9604-622BFD7D4D7C}">
      <dgm:prSet phldrT="[Text]" custT="1"/>
      <dgm:spPr>
        <a:solidFill>
          <a:schemeClr val="bg1">
            <a:lumMod val="85000"/>
          </a:schemeClr>
        </a:solidFill>
        <a:ln>
          <a:solidFill>
            <a:schemeClr val="bg1">
              <a:lumMod val="85000"/>
            </a:schemeClr>
          </a:solidFill>
        </a:ln>
      </dgm:spPr>
      <dgm:t>
        <a:bodyPr/>
        <a:lstStyle/>
        <a:p>
          <a:r>
            <a:rPr lang="en-GB" sz="1000">
              <a:solidFill>
                <a:schemeClr val="tx1"/>
              </a:solidFill>
              <a:latin typeface="Gotham Light" pitchFamily="2" charset="77"/>
            </a:rPr>
            <a:t>The Responders should then take the steps detailed in </a:t>
          </a:r>
          <a:r>
            <a:rPr lang="en-GB" sz="1000" i="1">
              <a:solidFill>
                <a:schemeClr val="tx1"/>
              </a:solidFill>
              <a:latin typeface="Gotham Light" pitchFamily="2" charset="77"/>
            </a:rPr>
            <a:t>"Incident 3. A Death by Suicide (or suspected suicide) within the &lt;&lt;Organisation Name&gt;&gt; Team"</a:t>
          </a:r>
        </a:p>
      </dgm:t>
    </dgm:pt>
    <dgm:pt modelId="{9493CB02-C2A6-7F44-82A7-A42AB968D345}" type="parTrans" cxnId="{BBF68682-BDEA-D244-BD57-9C235F1837AD}">
      <dgm:prSet/>
      <dgm:spPr/>
      <dgm:t>
        <a:bodyPr/>
        <a:lstStyle/>
        <a:p>
          <a:endParaRPr lang="en-GB"/>
        </a:p>
      </dgm:t>
    </dgm:pt>
    <dgm:pt modelId="{16718460-F573-334D-A27A-B3CA851BE073}" type="sibTrans" cxnId="{BBF68682-BDEA-D244-BD57-9C235F1837AD}">
      <dgm:prSet/>
      <dgm:spPr/>
      <dgm:t>
        <a:bodyPr/>
        <a:lstStyle/>
        <a:p>
          <a:endParaRPr lang="en-GB"/>
        </a:p>
      </dgm:t>
    </dgm:pt>
    <dgm:pt modelId="{578A948B-AA57-514E-80D5-A9A519F0E03C}" type="pres">
      <dgm:prSet presAssocID="{A4BCBCF8-346D-894E-920B-5571E0EF1C5E}" presName="Name0" presStyleCnt="0">
        <dgm:presLayoutVars>
          <dgm:dir/>
          <dgm:resizeHandles val="exact"/>
        </dgm:presLayoutVars>
      </dgm:prSet>
      <dgm:spPr/>
    </dgm:pt>
    <dgm:pt modelId="{FDFC17AC-6857-D74D-B08D-69191A6F2177}" type="pres">
      <dgm:prSet presAssocID="{8988895A-0171-EF45-BF39-E59494DE5B8B}" presName="node" presStyleLbl="node1" presStyleIdx="0" presStyleCnt="3">
        <dgm:presLayoutVars>
          <dgm:bulletEnabled val="1"/>
        </dgm:presLayoutVars>
      </dgm:prSet>
      <dgm:spPr/>
    </dgm:pt>
    <dgm:pt modelId="{A451E531-60C8-3444-A407-21B009F95B75}" type="pres">
      <dgm:prSet presAssocID="{305FD33A-4E69-624F-9EA1-1F50641C4EC9}" presName="sibTrans" presStyleLbl="sibTrans2D1" presStyleIdx="0" presStyleCnt="2"/>
      <dgm:spPr/>
    </dgm:pt>
    <dgm:pt modelId="{0B5399B3-0246-4B47-B1DA-40172D21FD3E}" type="pres">
      <dgm:prSet presAssocID="{305FD33A-4E69-624F-9EA1-1F50641C4EC9}" presName="connectorText" presStyleLbl="sibTrans2D1" presStyleIdx="0" presStyleCnt="2"/>
      <dgm:spPr/>
    </dgm:pt>
    <dgm:pt modelId="{951E55CF-5ECD-A94B-AEDA-655F8B81ED0C}" type="pres">
      <dgm:prSet presAssocID="{9DA63F7F-3ACC-5E4F-96FE-105BCFD2AB22}" presName="node" presStyleLbl="node1" presStyleIdx="1" presStyleCnt="3">
        <dgm:presLayoutVars>
          <dgm:bulletEnabled val="1"/>
        </dgm:presLayoutVars>
      </dgm:prSet>
      <dgm:spPr/>
    </dgm:pt>
    <dgm:pt modelId="{B96516FC-3175-A647-8535-D2441E202C0B}" type="pres">
      <dgm:prSet presAssocID="{BD9B364C-AF5C-9849-B068-9CAC007A4B30}" presName="sibTrans" presStyleLbl="sibTrans2D1" presStyleIdx="1" presStyleCnt="2"/>
      <dgm:spPr/>
    </dgm:pt>
    <dgm:pt modelId="{E3796005-23F4-F44E-8953-D5718F704C70}" type="pres">
      <dgm:prSet presAssocID="{BD9B364C-AF5C-9849-B068-9CAC007A4B30}" presName="connectorText" presStyleLbl="sibTrans2D1" presStyleIdx="1" presStyleCnt="2"/>
      <dgm:spPr/>
    </dgm:pt>
    <dgm:pt modelId="{FA6BD2AF-1A36-264B-BC6A-7B3BADAE8F54}" type="pres">
      <dgm:prSet presAssocID="{4B214063-E9EF-0642-9604-622BFD7D4D7C}" presName="node" presStyleLbl="node1" presStyleIdx="2" presStyleCnt="3">
        <dgm:presLayoutVars>
          <dgm:bulletEnabled val="1"/>
        </dgm:presLayoutVars>
      </dgm:prSet>
      <dgm:spPr/>
    </dgm:pt>
  </dgm:ptLst>
  <dgm:cxnLst>
    <dgm:cxn modelId="{2B706E19-6B30-314E-BD94-C1C47421A6F1}" type="presOf" srcId="{A4BCBCF8-346D-894E-920B-5571E0EF1C5E}" destId="{578A948B-AA57-514E-80D5-A9A519F0E03C}" srcOrd="0" destOrd="0" presId="urn:microsoft.com/office/officeart/2005/8/layout/process1"/>
    <dgm:cxn modelId="{947B5B1E-0A51-9240-B696-D646CB263470}" type="presOf" srcId="{BD9B364C-AF5C-9849-B068-9CAC007A4B30}" destId="{E3796005-23F4-F44E-8953-D5718F704C70}" srcOrd="1" destOrd="0" presId="urn:microsoft.com/office/officeart/2005/8/layout/process1"/>
    <dgm:cxn modelId="{96601422-82A4-7D42-B922-6446A62C9814}" type="presOf" srcId="{305FD33A-4E69-624F-9EA1-1F50641C4EC9}" destId="{A451E531-60C8-3444-A407-21B009F95B75}" srcOrd="0" destOrd="0" presId="urn:microsoft.com/office/officeart/2005/8/layout/process1"/>
    <dgm:cxn modelId="{FAD7813C-5315-FD45-94CD-04DC292C226C}" srcId="{A4BCBCF8-346D-894E-920B-5571E0EF1C5E}" destId="{8988895A-0171-EF45-BF39-E59494DE5B8B}" srcOrd="0" destOrd="0" parTransId="{6C34E872-D14B-0342-B220-852608BC73AF}" sibTransId="{305FD33A-4E69-624F-9EA1-1F50641C4EC9}"/>
    <dgm:cxn modelId="{33F96A3E-59B3-9E49-AE43-A93ED14D26BA}" type="presOf" srcId="{4B214063-E9EF-0642-9604-622BFD7D4D7C}" destId="{FA6BD2AF-1A36-264B-BC6A-7B3BADAE8F54}" srcOrd="0" destOrd="0" presId="urn:microsoft.com/office/officeart/2005/8/layout/process1"/>
    <dgm:cxn modelId="{54E4FD5C-E408-0647-AC16-CF73B4924594}" type="presOf" srcId="{BD9B364C-AF5C-9849-B068-9CAC007A4B30}" destId="{B96516FC-3175-A647-8535-D2441E202C0B}" srcOrd="0" destOrd="0" presId="urn:microsoft.com/office/officeart/2005/8/layout/process1"/>
    <dgm:cxn modelId="{BBF68682-BDEA-D244-BD57-9C235F1837AD}" srcId="{A4BCBCF8-346D-894E-920B-5571E0EF1C5E}" destId="{4B214063-E9EF-0642-9604-622BFD7D4D7C}" srcOrd="2" destOrd="0" parTransId="{9493CB02-C2A6-7F44-82A7-A42AB968D345}" sibTransId="{16718460-F573-334D-A27A-B3CA851BE073}"/>
    <dgm:cxn modelId="{583730A7-2E3C-294B-AD30-E24342323EBE}" type="presOf" srcId="{305FD33A-4E69-624F-9EA1-1F50641C4EC9}" destId="{0B5399B3-0246-4B47-B1DA-40172D21FD3E}" srcOrd="1" destOrd="0" presId="urn:microsoft.com/office/officeart/2005/8/layout/process1"/>
    <dgm:cxn modelId="{F7D9D4A9-CB8D-AC43-B85F-0B7C14ECABCD}" type="presOf" srcId="{8988895A-0171-EF45-BF39-E59494DE5B8B}" destId="{FDFC17AC-6857-D74D-B08D-69191A6F2177}" srcOrd="0" destOrd="0" presId="urn:microsoft.com/office/officeart/2005/8/layout/process1"/>
    <dgm:cxn modelId="{928CF4BB-564B-F94C-8012-4090804E67A8}" type="presOf" srcId="{9DA63F7F-3ACC-5E4F-96FE-105BCFD2AB22}" destId="{951E55CF-5ECD-A94B-AEDA-655F8B81ED0C}" srcOrd="0" destOrd="0" presId="urn:microsoft.com/office/officeart/2005/8/layout/process1"/>
    <dgm:cxn modelId="{215BA3D2-FA46-5742-AAF3-43BD364D9A77}" srcId="{A4BCBCF8-346D-894E-920B-5571E0EF1C5E}" destId="{9DA63F7F-3ACC-5E4F-96FE-105BCFD2AB22}" srcOrd="1" destOrd="0" parTransId="{72CAED59-9C99-CD45-9430-F4FBB754F3ED}" sibTransId="{BD9B364C-AF5C-9849-B068-9CAC007A4B30}"/>
    <dgm:cxn modelId="{9B262A88-7EA2-544B-9F21-641CEF10C768}" type="presParOf" srcId="{578A948B-AA57-514E-80D5-A9A519F0E03C}" destId="{FDFC17AC-6857-D74D-B08D-69191A6F2177}" srcOrd="0" destOrd="0" presId="urn:microsoft.com/office/officeart/2005/8/layout/process1"/>
    <dgm:cxn modelId="{8A9FE002-0A63-5E49-A8A1-4A96AA4E80D6}" type="presParOf" srcId="{578A948B-AA57-514E-80D5-A9A519F0E03C}" destId="{A451E531-60C8-3444-A407-21B009F95B75}" srcOrd="1" destOrd="0" presId="urn:microsoft.com/office/officeart/2005/8/layout/process1"/>
    <dgm:cxn modelId="{2E0E1380-8153-E646-9562-1A0C69F0307A}" type="presParOf" srcId="{A451E531-60C8-3444-A407-21B009F95B75}" destId="{0B5399B3-0246-4B47-B1DA-40172D21FD3E}" srcOrd="0" destOrd="0" presId="urn:microsoft.com/office/officeart/2005/8/layout/process1"/>
    <dgm:cxn modelId="{6E910623-AE1F-0D4D-B089-C39458AE3F84}" type="presParOf" srcId="{578A948B-AA57-514E-80D5-A9A519F0E03C}" destId="{951E55CF-5ECD-A94B-AEDA-655F8B81ED0C}" srcOrd="2" destOrd="0" presId="urn:microsoft.com/office/officeart/2005/8/layout/process1"/>
    <dgm:cxn modelId="{AD39FCC2-F7D0-344C-BCFD-D846019A63BE}" type="presParOf" srcId="{578A948B-AA57-514E-80D5-A9A519F0E03C}" destId="{B96516FC-3175-A647-8535-D2441E202C0B}" srcOrd="3" destOrd="0" presId="urn:microsoft.com/office/officeart/2005/8/layout/process1"/>
    <dgm:cxn modelId="{EA5CCA92-E541-D842-9B6A-F16539A6C759}" type="presParOf" srcId="{B96516FC-3175-A647-8535-D2441E202C0B}" destId="{E3796005-23F4-F44E-8953-D5718F704C70}" srcOrd="0" destOrd="0" presId="urn:microsoft.com/office/officeart/2005/8/layout/process1"/>
    <dgm:cxn modelId="{9DAAF1D3-4888-EC44-9120-B801A30FE23E}" type="presParOf" srcId="{578A948B-AA57-514E-80D5-A9A519F0E03C}" destId="{FA6BD2AF-1A36-264B-BC6A-7B3BADAE8F54}" srcOrd="4" destOrd="0" presId="urn:microsoft.com/office/officeart/2005/8/layout/process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D7231D2-9067-9D44-A043-B03E1F4EF512}" type="doc">
      <dgm:prSet loTypeId="urn:microsoft.com/office/officeart/2005/8/layout/process1" loCatId="" qsTypeId="urn:microsoft.com/office/officeart/2005/8/quickstyle/simple1" qsCatId="simple" csTypeId="urn:microsoft.com/office/officeart/2005/8/colors/accent1_2" csCatId="accent1" phldr="1"/>
      <dgm:spPr/>
      <dgm:t>
        <a:bodyPr/>
        <a:lstStyle/>
        <a:p>
          <a:endParaRPr lang="en-GB"/>
        </a:p>
      </dgm:t>
    </dgm:pt>
    <dgm:pt modelId="{8E6A855D-E541-3D41-88A2-D0C52B48E7EE}">
      <dgm:prSet phldrT="[Text]" custT="1"/>
      <dgm:spPr>
        <a:solidFill>
          <a:schemeClr val="bg1">
            <a:lumMod val="85000"/>
          </a:schemeClr>
        </a:solidFill>
        <a:ln>
          <a:solidFill>
            <a:schemeClr val="bg1">
              <a:lumMod val="85000"/>
            </a:schemeClr>
          </a:solidFill>
        </a:ln>
      </dgm:spPr>
      <dgm:t>
        <a:bodyPr/>
        <a:lstStyle/>
        <a:p>
          <a:r>
            <a:rPr lang="en-GB" sz="1000">
              <a:solidFill>
                <a:schemeClr val="tx1"/>
              </a:solidFill>
              <a:latin typeface="Gotham Light" pitchFamily="2" charset="77"/>
            </a:rPr>
            <a:t>If the suicide attempt has occured in the workplace and requires the provision of life saving first aid and/or the person is in a critical condition, dial 000 and provide First Aid until emergency services arrive.</a:t>
          </a:r>
        </a:p>
      </dgm:t>
    </dgm:pt>
    <dgm:pt modelId="{F3EDA500-6575-9F44-AABC-0561B1E7ECBE}" type="parTrans" cxnId="{28DAB445-F886-CC46-814F-5993A5BAAFDA}">
      <dgm:prSet/>
      <dgm:spPr/>
      <dgm:t>
        <a:bodyPr/>
        <a:lstStyle/>
        <a:p>
          <a:endParaRPr lang="en-GB"/>
        </a:p>
      </dgm:t>
    </dgm:pt>
    <dgm:pt modelId="{6B542B0C-AC1D-6A48-BC0E-DF3EC9E98AE9}" type="sibTrans" cxnId="{28DAB445-F886-CC46-814F-5993A5BAAFDA}">
      <dgm:prSet/>
      <dgm:spPr>
        <a:solidFill>
          <a:srgbClr val="B4D9D6"/>
        </a:solidFill>
      </dgm:spPr>
      <dgm:t>
        <a:bodyPr/>
        <a:lstStyle/>
        <a:p>
          <a:endParaRPr lang="en-GB"/>
        </a:p>
      </dgm:t>
    </dgm:pt>
    <dgm:pt modelId="{411E8667-5092-924A-88FC-F28C0981F5C4}">
      <dgm:prSet phldrT="[Text]" custT="1"/>
      <dgm:spPr>
        <a:solidFill>
          <a:schemeClr val="bg1">
            <a:lumMod val="85000"/>
          </a:schemeClr>
        </a:solidFill>
        <a:ln>
          <a:solidFill>
            <a:schemeClr val="bg1">
              <a:lumMod val="85000"/>
            </a:schemeClr>
          </a:solidFill>
        </a:ln>
      </dgm:spPr>
      <dgm:t>
        <a:bodyPr/>
        <a:lstStyle/>
        <a:p>
          <a:r>
            <a:rPr lang="en-GB" sz="1000">
              <a:solidFill>
                <a:schemeClr val="tx1"/>
              </a:solidFill>
              <a:latin typeface="Gotham Light" pitchFamily="2" charset="77"/>
            </a:rPr>
            <a:t>Convene the Critical Response Committee.</a:t>
          </a:r>
        </a:p>
      </dgm:t>
    </dgm:pt>
    <dgm:pt modelId="{1C2BF84F-D073-6544-BAC6-32F54E09C95D}" type="parTrans" cxnId="{03D11B50-EADB-2447-B038-261B1B6F0416}">
      <dgm:prSet/>
      <dgm:spPr/>
      <dgm:t>
        <a:bodyPr/>
        <a:lstStyle/>
        <a:p>
          <a:endParaRPr lang="en-GB"/>
        </a:p>
      </dgm:t>
    </dgm:pt>
    <dgm:pt modelId="{39A897EE-CB53-E642-B5DB-30F940AA0B48}" type="sibTrans" cxnId="{03D11B50-EADB-2447-B038-261B1B6F0416}">
      <dgm:prSet/>
      <dgm:spPr>
        <a:solidFill>
          <a:srgbClr val="B4D9D6"/>
        </a:solidFill>
      </dgm:spPr>
      <dgm:t>
        <a:bodyPr/>
        <a:lstStyle/>
        <a:p>
          <a:endParaRPr lang="en-GB"/>
        </a:p>
      </dgm:t>
    </dgm:pt>
    <dgm:pt modelId="{23E17DEB-8CB0-1B4C-A5C5-0E92D91CEAAD}">
      <dgm:prSet phldrT="[Text]" custT="1"/>
      <dgm:spPr>
        <a:solidFill>
          <a:schemeClr val="bg1">
            <a:lumMod val="85000"/>
          </a:schemeClr>
        </a:solidFill>
        <a:ln>
          <a:solidFill>
            <a:schemeClr val="bg1">
              <a:lumMod val="85000"/>
            </a:schemeClr>
          </a:solidFill>
        </a:ln>
      </dgm:spPr>
      <dgm:t>
        <a:bodyPr/>
        <a:lstStyle/>
        <a:p>
          <a:r>
            <a:rPr lang="en-GB" sz="1000">
              <a:solidFill>
                <a:schemeClr val="tx1"/>
              </a:solidFill>
              <a:latin typeface="Gotham Light" pitchFamily="2" charset="77"/>
            </a:rPr>
            <a:t>Provide employees and those affected with access to counselling and  support services</a:t>
          </a:r>
          <a:r>
            <a:rPr lang="en-GB" sz="1000">
              <a:solidFill>
                <a:schemeClr val="tx1"/>
              </a:solidFill>
            </a:rPr>
            <a:t>. </a:t>
          </a:r>
        </a:p>
      </dgm:t>
    </dgm:pt>
    <dgm:pt modelId="{2DCE6728-D616-5040-94CD-2E8B07699A1B}" type="parTrans" cxnId="{DDE7B927-6A1D-1645-B60F-D24FD717233B}">
      <dgm:prSet/>
      <dgm:spPr/>
      <dgm:t>
        <a:bodyPr/>
        <a:lstStyle/>
        <a:p>
          <a:endParaRPr lang="en-GB"/>
        </a:p>
      </dgm:t>
    </dgm:pt>
    <dgm:pt modelId="{90B0C4D2-43DE-2745-B5A6-B289C8F44561}" type="sibTrans" cxnId="{DDE7B927-6A1D-1645-B60F-D24FD717233B}">
      <dgm:prSet/>
      <dgm:spPr/>
      <dgm:t>
        <a:bodyPr/>
        <a:lstStyle/>
        <a:p>
          <a:endParaRPr lang="en-GB"/>
        </a:p>
      </dgm:t>
    </dgm:pt>
    <dgm:pt modelId="{E8E3EBC7-6C33-D14B-B7FB-ED596A7D07F8}" type="pres">
      <dgm:prSet presAssocID="{CD7231D2-9067-9D44-A043-B03E1F4EF512}" presName="Name0" presStyleCnt="0">
        <dgm:presLayoutVars>
          <dgm:dir/>
          <dgm:resizeHandles val="exact"/>
        </dgm:presLayoutVars>
      </dgm:prSet>
      <dgm:spPr/>
    </dgm:pt>
    <dgm:pt modelId="{79359E17-E089-7E4D-9638-A6FFB87B1616}" type="pres">
      <dgm:prSet presAssocID="{8E6A855D-E541-3D41-88A2-D0C52B48E7EE}" presName="node" presStyleLbl="node1" presStyleIdx="0" presStyleCnt="3">
        <dgm:presLayoutVars>
          <dgm:bulletEnabled val="1"/>
        </dgm:presLayoutVars>
      </dgm:prSet>
      <dgm:spPr/>
    </dgm:pt>
    <dgm:pt modelId="{6673176D-3AEB-9C47-B36E-C28A7F0589A0}" type="pres">
      <dgm:prSet presAssocID="{6B542B0C-AC1D-6A48-BC0E-DF3EC9E98AE9}" presName="sibTrans" presStyleLbl="sibTrans2D1" presStyleIdx="0" presStyleCnt="2"/>
      <dgm:spPr/>
    </dgm:pt>
    <dgm:pt modelId="{02BB5E08-8D72-3D41-B306-578E19E131A1}" type="pres">
      <dgm:prSet presAssocID="{6B542B0C-AC1D-6A48-BC0E-DF3EC9E98AE9}" presName="connectorText" presStyleLbl="sibTrans2D1" presStyleIdx="0" presStyleCnt="2"/>
      <dgm:spPr/>
    </dgm:pt>
    <dgm:pt modelId="{56828226-90EC-EF45-8D05-AB1E18306EA9}" type="pres">
      <dgm:prSet presAssocID="{411E8667-5092-924A-88FC-F28C0981F5C4}" presName="node" presStyleLbl="node1" presStyleIdx="1" presStyleCnt="3">
        <dgm:presLayoutVars>
          <dgm:bulletEnabled val="1"/>
        </dgm:presLayoutVars>
      </dgm:prSet>
      <dgm:spPr/>
    </dgm:pt>
    <dgm:pt modelId="{46A4FA42-0D70-3544-B0F8-9E1B3C70F9C1}" type="pres">
      <dgm:prSet presAssocID="{39A897EE-CB53-E642-B5DB-30F940AA0B48}" presName="sibTrans" presStyleLbl="sibTrans2D1" presStyleIdx="1" presStyleCnt="2"/>
      <dgm:spPr/>
    </dgm:pt>
    <dgm:pt modelId="{5BD88CC0-29CC-5342-A292-9183AB29CF53}" type="pres">
      <dgm:prSet presAssocID="{39A897EE-CB53-E642-B5DB-30F940AA0B48}" presName="connectorText" presStyleLbl="sibTrans2D1" presStyleIdx="1" presStyleCnt="2"/>
      <dgm:spPr/>
    </dgm:pt>
    <dgm:pt modelId="{27D5230F-F53A-224D-8AB0-890458A95F45}" type="pres">
      <dgm:prSet presAssocID="{23E17DEB-8CB0-1B4C-A5C5-0E92D91CEAAD}" presName="node" presStyleLbl="node1" presStyleIdx="2" presStyleCnt="3">
        <dgm:presLayoutVars>
          <dgm:bulletEnabled val="1"/>
        </dgm:presLayoutVars>
      </dgm:prSet>
      <dgm:spPr/>
    </dgm:pt>
  </dgm:ptLst>
  <dgm:cxnLst>
    <dgm:cxn modelId="{DDE7B927-6A1D-1645-B60F-D24FD717233B}" srcId="{CD7231D2-9067-9D44-A043-B03E1F4EF512}" destId="{23E17DEB-8CB0-1B4C-A5C5-0E92D91CEAAD}" srcOrd="2" destOrd="0" parTransId="{2DCE6728-D616-5040-94CD-2E8B07699A1B}" sibTransId="{90B0C4D2-43DE-2745-B5A6-B289C8F44561}"/>
    <dgm:cxn modelId="{6F6D4929-44B5-344E-8CF7-592905DEADA7}" type="presOf" srcId="{23E17DEB-8CB0-1B4C-A5C5-0E92D91CEAAD}" destId="{27D5230F-F53A-224D-8AB0-890458A95F45}" srcOrd="0" destOrd="0" presId="urn:microsoft.com/office/officeart/2005/8/layout/process1"/>
    <dgm:cxn modelId="{6E2FDA40-6CF4-0141-B146-F7BCEF51BD56}" type="presOf" srcId="{CD7231D2-9067-9D44-A043-B03E1F4EF512}" destId="{E8E3EBC7-6C33-D14B-B7FB-ED596A7D07F8}" srcOrd="0" destOrd="0" presId="urn:microsoft.com/office/officeart/2005/8/layout/process1"/>
    <dgm:cxn modelId="{28DAB445-F886-CC46-814F-5993A5BAAFDA}" srcId="{CD7231D2-9067-9D44-A043-B03E1F4EF512}" destId="{8E6A855D-E541-3D41-88A2-D0C52B48E7EE}" srcOrd="0" destOrd="0" parTransId="{F3EDA500-6575-9F44-AABC-0561B1E7ECBE}" sibTransId="{6B542B0C-AC1D-6A48-BC0E-DF3EC9E98AE9}"/>
    <dgm:cxn modelId="{448A3E49-4446-064F-87FF-4BB556E23EF4}" type="presOf" srcId="{411E8667-5092-924A-88FC-F28C0981F5C4}" destId="{56828226-90EC-EF45-8D05-AB1E18306EA9}" srcOrd="0" destOrd="0" presId="urn:microsoft.com/office/officeart/2005/8/layout/process1"/>
    <dgm:cxn modelId="{03D11B50-EADB-2447-B038-261B1B6F0416}" srcId="{CD7231D2-9067-9D44-A043-B03E1F4EF512}" destId="{411E8667-5092-924A-88FC-F28C0981F5C4}" srcOrd="1" destOrd="0" parTransId="{1C2BF84F-D073-6544-BAC6-32F54E09C95D}" sibTransId="{39A897EE-CB53-E642-B5DB-30F940AA0B48}"/>
    <dgm:cxn modelId="{A33F8A77-DF41-FC4D-B199-E18B0B1B8463}" type="presOf" srcId="{6B542B0C-AC1D-6A48-BC0E-DF3EC9E98AE9}" destId="{6673176D-3AEB-9C47-B36E-C28A7F0589A0}" srcOrd="0" destOrd="0" presId="urn:microsoft.com/office/officeart/2005/8/layout/process1"/>
    <dgm:cxn modelId="{0E123990-657D-F24D-B875-112F8F677BA8}" type="presOf" srcId="{39A897EE-CB53-E642-B5DB-30F940AA0B48}" destId="{46A4FA42-0D70-3544-B0F8-9E1B3C70F9C1}" srcOrd="0" destOrd="0" presId="urn:microsoft.com/office/officeart/2005/8/layout/process1"/>
    <dgm:cxn modelId="{8FD4D99F-8F27-8443-9081-BCCCFE34BFF9}" type="presOf" srcId="{8E6A855D-E541-3D41-88A2-D0C52B48E7EE}" destId="{79359E17-E089-7E4D-9638-A6FFB87B1616}" srcOrd="0" destOrd="0" presId="urn:microsoft.com/office/officeart/2005/8/layout/process1"/>
    <dgm:cxn modelId="{712AECAC-CD43-8E43-90A9-E4D6BE50103A}" type="presOf" srcId="{39A897EE-CB53-E642-B5DB-30F940AA0B48}" destId="{5BD88CC0-29CC-5342-A292-9183AB29CF53}" srcOrd="1" destOrd="0" presId="urn:microsoft.com/office/officeart/2005/8/layout/process1"/>
    <dgm:cxn modelId="{822408E4-948F-5C40-AE5F-E4373219255F}" type="presOf" srcId="{6B542B0C-AC1D-6A48-BC0E-DF3EC9E98AE9}" destId="{02BB5E08-8D72-3D41-B306-578E19E131A1}" srcOrd="1" destOrd="0" presId="urn:microsoft.com/office/officeart/2005/8/layout/process1"/>
    <dgm:cxn modelId="{9582649E-C598-C74E-8850-998CF6C8034F}" type="presParOf" srcId="{E8E3EBC7-6C33-D14B-B7FB-ED596A7D07F8}" destId="{79359E17-E089-7E4D-9638-A6FFB87B1616}" srcOrd="0" destOrd="0" presId="urn:microsoft.com/office/officeart/2005/8/layout/process1"/>
    <dgm:cxn modelId="{6D32550F-B361-9D47-9725-2DA6E91C83FA}" type="presParOf" srcId="{E8E3EBC7-6C33-D14B-B7FB-ED596A7D07F8}" destId="{6673176D-3AEB-9C47-B36E-C28A7F0589A0}" srcOrd="1" destOrd="0" presId="urn:microsoft.com/office/officeart/2005/8/layout/process1"/>
    <dgm:cxn modelId="{0A0C8A44-6764-F142-81C0-6544F0E0FCD0}" type="presParOf" srcId="{6673176D-3AEB-9C47-B36E-C28A7F0589A0}" destId="{02BB5E08-8D72-3D41-B306-578E19E131A1}" srcOrd="0" destOrd="0" presId="urn:microsoft.com/office/officeart/2005/8/layout/process1"/>
    <dgm:cxn modelId="{BC883802-FFEB-AF46-AE05-7219F4822BB8}" type="presParOf" srcId="{E8E3EBC7-6C33-D14B-B7FB-ED596A7D07F8}" destId="{56828226-90EC-EF45-8D05-AB1E18306EA9}" srcOrd="2" destOrd="0" presId="urn:microsoft.com/office/officeart/2005/8/layout/process1"/>
    <dgm:cxn modelId="{BEA81352-5E89-514C-983A-0777793E551F}" type="presParOf" srcId="{E8E3EBC7-6C33-D14B-B7FB-ED596A7D07F8}" destId="{46A4FA42-0D70-3544-B0F8-9E1B3C70F9C1}" srcOrd="3" destOrd="0" presId="urn:microsoft.com/office/officeart/2005/8/layout/process1"/>
    <dgm:cxn modelId="{E5464B3C-D6AC-2342-8BF4-A128DFE09005}" type="presParOf" srcId="{46A4FA42-0D70-3544-B0F8-9E1B3C70F9C1}" destId="{5BD88CC0-29CC-5342-A292-9183AB29CF53}" srcOrd="0" destOrd="0" presId="urn:microsoft.com/office/officeart/2005/8/layout/process1"/>
    <dgm:cxn modelId="{A86EAE0B-3A68-D14A-809C-7B128370BBBB}" type="presParOf" srcId="{E8E3EBC7-6C33-D14B-B7FB-ED596A7D07F8}" destId="{27D5230F-F53A-224D-8AB0-890458A95F45}" srcOrd="4" destOrd="0" presId="urn:microsoft.com/office/officeart/2005/8/layout/process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D7231D2-9067-9D44-A043-B03E1F4EF512}" type="doc">
      <dgm:prSet loTypeId="urn:microsoft.com/office/officeart/2005/8/layout/process1" loCatId="" qsTypeId="urn:microsoft.com/office/officeart/2005/8/quickstyle/simple1" qsCatId="simple" csTypeId="urn:microsoft.com/office/officeart/2005/8/colors/accent1_2" csCatId="accent1" phldr="1"/>
      <dgm:spPr/>
      <dgm:t>
        <a:bodyPr/>
        <a:lstStyle/>
        <a:p>
          <a:endParaRPr lang="en-GB"/>
        </a:p>
      </dgm:t>
    </dgm:pt>
    <dgm:pt modelId="{8E6A855D-E541-3D41-88A2-D0C52B48E7EE}">
      <dgm:prSet phldrT="[Text]" custT="1"/>
      <dgm:spPr>
        <a:solidFill>
          <a:schemeClr val="bg1">
            <a:lumMod val="85000"/>
          </a:schemeClr>
        </a:solidFill>
        <a:ln>
          <a:solidFill>
            <a:schemeClr val="bg1">
              <a:lumMod val="85000"/>
            </a:schemeClr>
          </a:solidFill>
        </a:ln>
      </dgm:spPr>
      <dgm:t>
        <a:bodyPr/>
        <a:lstStyle/>
        <a:p>
          <a:r>
            <a:rPr lang="en-GB" sz="1000">
              <a:solidFill>
                <a:schemeClr val="tx1"/>
              </a:solidFill>
              <a:latin typeface="Gotham Light" pitchFamily="2" charset="77"/>
            </a:rPr>
            <a:t>Visit or contact the person who attempted suicide to determine what support they need going forward.</a:t>
          </a:r>
        </a:p>
      </dgm:t>
    </dgm:pt>
    <dgm:pt modelId="{F3EDA500-6575-9F44-AABC-0561B1E7ECBE}" type="parTrans" cxnId="{28DAB445-F886-CC46-814F-5993A5BAAFDA}">
      <dgm:prSet/>
      <dgm:spPr/>
      <dgm:t>
        <a:bodyPr/>
        <a:lstStyle/>
        <a:p>
          <a:endParaRPr lang="en-GB"/>
        </a:p>
      </dgm:t>
    </dgm:pt>
    <dgm:pt modelId="{6B542B0C-AC1D-6A48-BC0E-DF3EC9E98AE9}" type="sibTrans" cxnId="{28DAB445-F886-CC46-814F-5993A5BAAFDA}">
      <dgm:prSet/>
      <dgm:spPr>
        <a:solidFill>
          <a:srgbClr val="B4D9D6"/>
        </a:solidFill>
      </dgm:spPr>
      <dgm:t>
        <a:bodyPr/>
        <a:lstStyle/>
        <a:p>
          <a:endParaRPr lang="en-GB"/>
        </a:p>
      </dgm:t>
    </dgm:pt>
    <dgm:pt modelId="{411E8667-5092-924A-88FC-F28C0981F5C4}">
      <dgm:prSet phldrT="[Text]" custT="1"/>
      <dgm:spPr>
        <a:solidFill>
          <a:schemeClr val="bg1">
            <a:lumMod val="85000"/>
          </a:schemeClr>
        </a:solidFill>
        <a:ln>
          <a:solidFill>
            <a:schemeClr val="bg1">
              <a:lumMod val="85000"/>
            </a:schemeClr>
          </a:solidFill>
        </a:ln>
      </dgm:spPr>
      <dgm:t>
        <a:bodyPr/>
        <a:lstStyle/>
        <a:p>
          <a:r>
            <a:rPr lang="en-GB" sz="1000">
              <a:solidFill>
                <a:schemeClr val="tx1"/>
              </a:solidFill>
              <a:latin typeface="Gotham Light" pitchFamily="2" charset="77"/>
            </a:rPr>
            <a:t>If approved by the person who attempted suicide, issue a respectful and compassionate statement to all employees, and redistribute work.</a:t>
          </a:r>
        </a:p>
      </dgm:t>
    </dgm:pt>
    <dgm:pt modelId="{1C2BF84F-D073-6544-BAC6-32F54E09C95D}" type="parTrans" cxnId="{03D11B50-EADB-2447-B038-261B1B6F0416}">
      <dgm:prSet/>
      <dgm:spPr/>
      <dgm:t>
        <a:bodyPr/>
        <a:lstStyle/>
        <a:p>
          <a:endParaRPr lang="en-GB"/>
        </a:p>
      </dgm:t>
    </dgm:pt>
    <dgm:pt modelId="{39A897EE-CB53-E642-B5DB-30F940AA0B48}" type="sibTrans" cxnId="{03D11B50-EADB-2447-B038-261B1B6F0416}">
      <dgm:prSet/>
      <dgm:spPr>
        <a:solidFill>
          <a:srgbClr val="B4D9D6"/>
        </a:solidFill>
      </dgm:spPr>
      <dgm:t>
        <a:bodyPr/>
        <a:lstStyle/>
        <a:p>
          <a:endParaRPr lang="en-GB"/>
        </a:p>
      </dgm:t>
    </dgm:pt>
    <dgm:pt modelId="{23E17DEB-8CB0-1B4C-A5C5-0E92D91CEAAD}">
      <dgm:prSet phldrT="[Text]" custT="1"/>
      <dgm:spPr>
        <a:solidFill>
          <a:schemeClr val="bg1">
            <a:lumMod val="85000"/>
          </a:schemeClr>
        </a:solidFill>
        <a:ln>
          <a:solidFill>
            <a:schemeClr val="bg1">
              <a:lumMod val="85000"/>
            </a:schemeClr>
          </a:solidFill>
        </a:ln>
      </dgm:spPr>
      <dgm:t>
        <a:bodyPr/>
        <a:lstStyle/>
        <a:p>
          <a:r>
            <a:rPr lang="en-GB" sz="1000">
              <a:solidFill>
                <a:schemeClr val="tx1"/>
              </a:solidFill>
              <a:latin typeface="Gotham Light" pitchFamily="2" charset="77"/>
            </a:rPr>
            <a:t>Keep the Committee, Board and all employees updated with any relevant information, continue to provide support, and continue to assist with arranging support services.</a:t>
          </a:r>
        </a:p>
      </dgm:t>
    </dgm:pt>
    <dgm:pt modelId="{2DCE6728-D616-5040-94CD-2E8B07699A1B}" type="parTrans" cxnId="{DDE7B927-6A1D-1645-B60F-D24FD717233B}">
      <dgm:prSet/>
      <dgm:spPr/>
      <dgm:t>
        <a:bodyPr/>
        <a:lstStyle/>
        <a:p>
          <a:endParaRPr lang="en-GB"/>
        </a:p>
      </dgm:t>
    </dgm:pt>
    <dgm:pt modelId="{90B0C4D2-43DE-2745-B5A6-B289C8F44561}" type="sibTrans" cxnId="{DDE7B927-6A1D-1645-B60F-D24FD717233B}">
      <dgm:prSet/>
      <dgm:spPr/>
      <dgm:t>
        <a:bodyPr/>
        <a:lstStyle/>
        <a:p>
          <a:endParaRPr lang="en-GB"/>
        </a:p>
      </dgm:t>
    </dgm:pt>
    <dgm:pt modelId="{E8E3EBC7-6C33-D14B-B7FB-ED596A7D07F8}" type="pres">
      <dgm:prSet presAssocID="{CD7231D2-9067-9D44-A043-B03E1F4EF512}" presName="Name0" presStyleCnt="0">
        <dgm:presLayoutVars>
          <dgm:dir/>
          <dgm:resizeHandles val="exact"/>
        </dgm:presLayoutVars>
      </dgm:prSet>
      <dgm:spPr/>
    </dgm:pt>
    <dgm:pt modelId="{79359E17-E089-7E4D-9638-A6FFB87B1616}" type="pres">
      <dgm:prSet presAssocID="{8E6A855D-E541-3D41-88A2-D0C52B48E7EE}" presName="node" presStyleLbl="node1" presStyleIdx="0" presStyleCnt="3">
        <dgm:presLayoutVars>
          <dgm:bulletEnabled val="1"/>
        </dgm:presLayoutVars>
      </dgm:prSet>
      <dgm:spPr/>
    </dgm:pt>
    <dgm:pt modelId="{6673176D-3AEB-9C47-B36E-C28A7F0589A0}" type="pres">
      <dgm:prSet presAssocID="{6B542B0C-AC1D-6A48-BC0E-DF3EC9E98AE9}" presName="sibTrans" presStyleLbl="sibTrans2D1" presStyleIdx="0" presStyleCnt="2"/>
      <dgm:spPr/>
    </dgm:pt>
    <dgm:pt modelId="{02BB5E08-8D72-3D41-B306-578E19E131A1}" type="pres">
      <dgm:prSet presAssocID="{6B542B0C-AC1D-6A48-BC0E-DF3EC9E98AE9}" presName="connectorText" presStyleLbl="sibTrans2D1" presStyleIdx="0" presStyleCnt="2"/>
      <dgm:spPr/>
    </dgm:pt>
    <dgm:pt modelId="{56828226-90EC-EF45-8D05-AB1E18306EA9}" type="pres">
      <dgm:prSet presAssocID="{411E8667-5092-924A-88FC-F28C0981F5C4}" presName="node" presStyleLbl="node1" presStyleIdx="1" presStyleCnt="3">
        <dgm:presLayoutVars>
          <dgm:bulletEnabled val="1"/>
        </dgm:presLayoutVars>
      </dgm:prSet>
      <dgm:spPr/>
    </dgm:pt>
    <dgm:pt modelId="{46A4FA42-0D70-3544-B0F8-9E1B3C70F9C1}" type="pres">
      <dgm:prSet presAssocID="{39A897EE-CB53-E642-B5DB-30F940AA0B48}" presName="sibTrans" presStyleLbl="sibTrans2D1" presStyleIdx="1" presStyleCnt="2"/>
      <dgm:spPr/>
    </dgm:pt>
    <dgm:pt modelId="{5BD88CC0-29CC-5342-A292-9183AB29CF53}" type="pres">
      <dgm:prSet presAssocID="{39A897EE-CB53-E642-B5DB-30F940AA0B48}" presName="connectorText" presStyleLbl="sibTrans2D1" presStyleIdx="1" presStyleCnt="2"/>
      <dgm:spPr/>
    </dgm:pt>
    <dgm:pt modelId="{27D5230F-F53A-224D-8AB0-890458A95F45}" type="pres">
      <dgm:prSet presAssocID="{23E17DEB-8CB0-1B4C-A5C5-0E92D91CEAAD}" presName="node" presStyleLbl="node1" presStyleIdx="2" presStyleCnt="3">
        <dgm:presLayoutVars>
          <dgm:bulletEnabled val="1"/>
        </dgm:presLayoutVars>
      </dgm:prSet>
      <dgm:spPr/>
    </dgm:pt>
  </dgm:ptLst>
  <dgm:cxnLst>
    <dgm:cxn modelId="{DDE7B927-6A1D-1645-B60F-D24FD717233B}" srcId="{CD7231D2-9067-9D44-A043-B03E1F4EF512}" destId="{23E17DEB-8CB0-1B4C-A5C5-0E92D91CEAAD}" srcOrd="2" destOrd="0" parTransId="{2DCE6728-D616-5040-94CD-2E8B07699A1B}" sibTransId="{90B0C4D2-43DE-2745-B5A6-B289C8F44561}"/>
    <dgm:cxn modelId="{6F6D4929-44B5-344E-8CF7-592905DEADA7}" type="presOf" srcId="{23E17DEB-8CB0-1B4C-A5C5-0E92D91CEAAD}" destId="{27D5230F-F53A-224D-8AB0-890458A95F45}" srcOrd="0" destOrd="0" presId="urn:microsoft.com/office/officeart/2005/8/layout/process1"/>
    <dgm:cxn modelId="{6E2FDA40-6CF4-0141-B146-F7BCEF51BD56}" type="presOf" srcId="{CD7231D2-9067-9D44-A043-B03E1F4EF512}" destId="{E8E3EBC7-6C33-D14B-B7FB-ED596A7D07F8}" srcOrd="0" destOrd="0" presId="urn:microsoft.com/office/officeart/2005/8/layout/process1"/>
    <dgm:cxn modelId="{28DAB445-F886-CC46-814F-5993A5BAAFDA}" srcId="{CD7231D2-9067-9D44-A043-B03E1F4EF512}" destId="{8E6A855D-E541-3D41-88A2-D0C52B48E7EE}" srcOrd="0" destOrd="0" parTransId="{F3EDA500-6575-9F44-AABC-0561B1E7ECBE}" sibTransId="{6B542B0C-AC1D-6A48-BC0E-DF3EC9E98AE9}"/>
    <dgm:cxn modelId="{448A3E49-4446-064F-87FF-4BB556E23EF4}" type="presOf" srcId="{411E8667-5092-924A-88FC-F28C0981F5C4}" destId="{56828226-90EC-EF45-8D05-AB1E18306EA9}" srcOrd="0" destOrd="0" presId="urn:microsoft.com/office/officeart/2005/8/layout/process1"/>
    <dgm:cxn modelId="{03D11B50-EADB-2447-B038-261B1B6F0416}" srcId="{CD7231D2-9067-9D44-A043-B03E1F4EF512}" destId="{411E8667-5092-924A-88FC-F28C0981F5C4}" srcOrd="1" destOrd="0" parTransId="{1C2BF84F-D073-6544-BAC6-32F54E09C95D}" sibTransId="{39A897EE-CB53-E642-B5DB-30F940AA0B48}"/>
    <dgm:cxn modelId="{A33F8A77-DF41-FC4D-B199-E18B0B1B8463}" type="presOf" srcId="{6B542B0C-AC1D-6A48-BC0E-DF3EC9E98AE9}" destId="{6673176D-3AEB-9C47-B36E-C28A7F0589A0}" srcOrd="0" destOrd="0" presId="urn:microsoft.com/office/officeart/2005/8/layout/process1"/>
    <dgm:cxn modelId="{0E123990-657D-F24D-B875-112F8F677BA8}" type="presOf" srcId="{39A897EE-CB53-E642-B5DB-30F940AA0B48}" destId="{46A4FA42-0D70-3544-B0F8-9E1B3C70F9C1}" srcOrd="0" destOrd="0" presId="urn:microsoft.com/office/officeart/2005/8/layout/process1"/>
    <dgm:cxn modelId="{8FD4D99F-8F27-8443-9081-BCCCFE34BFF9}" type="presOf" srcId="{8E6A855D-E541-3D41-88A2-D0C52B48E7EE}" destId="{79359E17-E089-7E4D-9638-A6FFB87B1616}" srcOrd="0" destOrd="0" presId="urn:microsoft.com/office/officeart/2005/8/layout/process1"/>
    <dgm:cxn modelId="{712AECAC-CD43-8E43-90A9-E4D6BE50103A}" type="presOf" srcId="{39A897EE-CB53-E642-B5DB-30F940AA0B48}" destId="{5BD88CC0-29CC-5342-A292-9183AB29CF53}" srcOrd="1" destOrd="0" presId="urn:microsoft.com/office/officeart/2005/8/layout/process1"/>
    <dgm:cxn modelId="{822408E4-948F-5C40-AE5F-E4373219255F}" type="presOf" srcId="{6B542B0C-AC1D-6A48-BC0E-DF3EC9E98AE9}" destId="{02BB5E08-8D72-3D41-B306-578E19E131A1}" srcOrd="1" destOrd="0" presId="urn:microsoft.com/office/officeart/2005/8/layout/process1"/>
    <dgm:cxn modelId="{9582649E-C598-C74E-8850-998CF6C8034F}" type="presParOf" srcId="{E8E3EBC7-6C33-D14B-B7FB-ED596A7D07F8}" destId="{79359E17-E089-7E4D-9638-A6FFB87B1616}" srcOrd="0" destOrd="0" presId="urn:microsoft.com/office/officeart/2005/8/layout/process1"/>
    <dgm:cxn modelId="{6D32550F-B361-9D47-9725-2DA6E91C83FA}" type="presParOf" srcId="{E8E3EBC7-6C33-D14B-B7FB-ED596A7D07F8}" destId="{6673176D-3AEB-9C47-B36E-C28A7F0589A0}" srcOrd="1" destOrd="0" presId="urn:microsoft.com/office/officeart/2005/8/layout/process1"/>
    <dgm:cxn modelId="{0A0C8A44-6764-F142-81C0-6544F0E0FCD0}" type="presParOf" srcId="{6673176D-3AEB-9C47-B36E-C28A7F0589A0}" destId="{02BB5E08-8D72-3D41-B306-578E19E131A1}" srcOrd="0" destOrd="0" presId="urn:microsoft.com/office/officeart/2005/8/layout/process1"/>
    <dgm:cxn modelId="{BC883802-FFEB-AF46-AE05-7219F4822BB8}" type="presParOf" srcId="{E8E3EBC7-6C33-D14B-B7FB-ED596A7D07F8}" destId="{56828226-90EC-EF45-8D05-AB1E18306EA9}" srcOrd="2" destOrd="0" presId="urn:microsoft.com/office/officeart/2005/8/layout/process1"/>
    <dgm:cxn modelId="{BEA81352-5E89-514C-983A-0777793E551F}" type="presParOf" srcId="{E8E3EBC7-6C33-D14B-B7FB-ED596A7D07F8}" destId="{46A4FA42-0D70-3544-B0F8-9E1B3C70F9C1}" srcOrd="3" destOrd="0" presId="urn:microsoft.com/office/officeart/2005/8/layout/process1"/>
    <dgm:cxn modelId="{E5464B3C-D6AC-2342-8BF4-A128DFE09005}" type="presParOf" srcId="{46A4FA42-0D70-3544-B0F8-9E1B3C70F9C1}" destId="{5BD88CC0-29CC-5342-A292-9183AB29CF53}" srcOrd="0" destOrd="0" presId="urn:microsoft.com/office/officeart/2005/8/layout/process1"/>
    <dgm:cxn modelId="{A86EAE0B-3A68-D14A-809C-7B128370BBBB}" type="presParOf" srcId="{E8E3EBC7-6C33-D14B-B7FB-ED596A7D07F8}" destId="{27D5230F-F53A-224D-8AB0-890458A95F45}" srcOrd="4" destOrd="0" presId="urn:microsoft.com/office/officeart/2005/8/layout/process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D7231D2-9067-9D44-A043-B03E1F4EF512}" type="doc">
      <dgm:prSet loTypeId="urn:microsoft.com/office/officeart/2005/8/layout/process1" loCatId="" qsTypeId="urn:microsoft.com/office/officeart/2005/8/quickstyle/simple1" qsCatId="simple" csTypeId="urn:microsoft.com/office/officeart/2005/8/colors/accent1_2" csCatId="accent1" phldr="1"/>
      <dgm:spPr/>
      <dgm:t>
        <a:bodyPr/>
        <a:lstStyle/>
        <a:p>
          <a:endParaRPr lang="en-GB"/>
        </a:p>
      </dgm:t>
    </dgm:pt>
    <dgm:pt modelId="{8E6A855D-E541-3D41-88A2-D0C52B48E7EE}">
      <dgm:prSet phldrT="[Text]" custT="1"/>
      <dgm:spPr>
        <a:solidFill>
          <a:schemeClr val="bg1">
            <a:lumMod val="85000"/>
          </a:schemeClr>
        </a:solidFill>
        <a:ln>
          <a:solidFill>
            <a:schemeClr val="bg1">
              <a:lumMod val="85000"/>
            </a:schemeClr>
          </a:solidFill>
        </a:ln>
      </dgm:spPr>
      <dgm:t>
        <a:bodyPr/>
        <a:lstStyle/>
        <a:p>
          <a:r>
            <a:rPr lang="en-GB" sz="1000">
              <a:solidFill>
                <a:schemeClr val="tx1"/>
              </a:solidFill>
              <a:latin typeface="Gotham Light" pitchFamily="2" charset="77"/>
            </a:rPr>
            <a:t>Organise and implement a personalised Return to Work plan for the person who attempted suicide and for employees returning from leave.</a:t>
          </a:r>
          <a:endParaRPr lang="en-GB" sz="1000">
            <a:latin typeface="Gotham Light" pitchFamily="2" charset="77"/>
          </a:endParaRPr>
        </a:p>
      </dgm:t>
    </dgm:pt>
    <dgm:pt modelId="{F3EDA500-6575-9F44-AABC-0561B1E7ECBE}" type="parTrans" cxnId="{28DAB445-F886-CC46-814F-5993A5BAAFDA}">
      <dgm:prSet/>
      <dgm:spPr/>
      <dgm:t>
        <a:bodyPr/>
        <a:lstStyle/>
        <a:p>
          <a:endParaRPr lang="en-GB"/>
        </a:p>
      </dgm:t>
    </dgm:pt>
    <dgm:pt modelId="{6B542B0C-AC1D-6A48-BC0E-DF3EC9E98AE9}" type="sibTrans" cxnId="{28DAB445-F886-CC46-814F-5993A5BAAFDA}">
      <dgm:prSet/>
      <dgm:spPr>
        <a:solidFill>
          <a:srgbClr val="B4D9D6"/>
        </a:solidFill>
      </dgm:spPr>
      <dgm:t>
        <a:bodyPr/>
        <a:lstStyle/>
        <a:p>
          <a:endParaRPr lang="en-GB"/>
        </a:p>
      </dgm:t>
    </dgm:pt>
    <dgm:pt modelId="{411E8667-5092-924A-88FC-F28C0981F5C4}">
      <dgm:prSet phldrT="[Text]" custT="1"/>
      <dgm:spPr>
        <a:solidFill>
          <a:schemeClr val="bg1">
            <a:lumMod val="85000"/>
          </a:schemeClr>
        </a:solidFill>
        <a:ln>
          <a:solidFill>
            <a:schemeClr val="bg1">
              <a:lumMod val="85000"/>
            </a:schemeClr>
          </a:solidFill>
        </a:ln>
      </dgm:spPr>
      <dgm:t>
        <a:bodyPr/>
        <a:lstStyle/>
        <a:p>
          <a:r>
            <a:rPr lang="en-GB" sz="1000">
              <a:solidFill>
                <a:schemeClr val="tx1"/>
              </a:solidFill>
              <a:latin typeface="Gotham Light" pitchFamily="2" charset="77"/>
            </a:rPr>
            <a:t>Keep the Committee, Board and all employees updated with any relevant information, continue to provide support, and continue to assist with arranging support services</a:t>
          </a:r>
          <a:r>
            <a:rPr lang="en-GB" sz="1000">
              <a:solidFill>
                <a:schemeClr val="tx1"/>
              </a:solidFill>
            </a:rPr>
            <a:t>.</a:t>
          </a:r>
        </a:p>
      </dgm:t>
    </dgm:pt>
    <dgm:pt modelId="{1C2BF84F-D073-6544-BAC6-32F54E09C95D}" type="parTrans" cxnId="{03D11B50-EADB-2447-B038-261B1B6F0416}">
      <dgm:prSet/>
      <dgm:spPr/>
      <dgm:t>
        <a:bodyPr/>
        <a:lstStyle/>
        <a:p>
          <a:endParaRPr lang="en-GB"/>
        </a:p>
      </dgm:t>
    </dgm:pt>
    <dgm:pt modelId="{39A897EE-CB53-E642-B5DB-30F940AA0B48}" type="sibTrans" cxnId="{03D11B50-EADB-2447-B038-261B1B6F0416}">
      <dgm:prSet/>
      <dgm:spPr>
        <a:solidFill>
          <a:srgbClr val="B5D9D6"/>
        </a:solidFill>
      </dgm:spPr>
      <dgm:t>
        <a:bodyPr/>
        <a:lstStyle/>
        <a:p>
          <a:endParaRPr lang="en-GB">
            <a:solidFill>
              <a:schemeClr val="lt1">
                <a:alpha val="0"/>
              </a:schemeClr>
            </a:solidFill>
          </a:endParaRPr>
        </a:p>
      </dgm:t>
    </dgm:pt>
    <dgm:pt modelId="{8B351D6A-02BB-FA4A-938C-EF333F38E58E}">
      <dgm:prSet phldrT="[Text]" custT="1"/>
      <dgm:spPr>
        <a:solidFill>
          <a:schemeClr val="bg1">
            <a:lumMod val="85000"/>
          </a:schemeClr>
        </a:solidFill>
        <a:ln>
          <a:solidFill>
            <a:schemeClr val="bg1">
              <a:lumMod val="85000"/>
            </a:schemeClr>
          </a:solidFill>
        </a:ln>
      </dgm:spPr>
      <dgm:t>
        <a:bodyPr/>
        <a:lstStyle/>
        <a:p>
          <a:r>
            <a:rPr lang="en-GB" sz="1000">
              <a:solidFill>
                <a:schemeClr val="tx1"/>
              </a:solidFill>
              <a:latin typeface="Gotham Light" pitchFamily="2" charset="77"/>
            </a:rPr>
            <a:t>Review the Risk Register, identify any contributing factors that may have lead to the suicide attempt, and implement preventative measures.</a:t>
          </a:r>
        </a:p>
      </dgm:t>
    </dgm:pt>
    <dgm:pt modelId="{7A66D8DD-B2F3-374F-8917-106DFE3B3F5F}" type="parTrans" cxnId="{2B9BB27E-3FD3-1C45-B5BA-7975F95633D0}">
      <dgm:prSet/>
      <dgm:spPr/>
      <dgm:t>
        <a:bodyPr/>
        <a:lstStyle/>
        <a:p>
          <a:endParaRPr lang="en-GB"/>
        </a:p>
      </dgm:t>
    </dgm:pt>
    <dgm:pt modelId="{A2E5D5BF-8A83-324E-86AD-1A7E3FB5E499}" type="sibTrans" cxnId="{2B9BB27E-3FD3-1C45-B5BA-7975F95633D0}">
      <dgm:prSet/>
      <dgm:spPr/>
      <dgm:t>
        <a:bodyPr/>
        <a:lstStyle/>
        <a:p>
          <a:endParaRPr lang="en-GB"/>
        </a:p>
      </dgm:t>
    </dgm:pt>
    <dgm:pt modelId="{E8E3EBC7-6C33-D14B-B7FB-ED596A7D07F8}" type="pres">
      <dgm:prSet presAssocID="{CD7231D2-9067-9D44-A043-B03E1F4EF512}" presName="Name0" presStyleCnt="0">
        <dgm:presLayoutVars>
          <dgm:dir/>
          <dgm:resizeHandles val="exact"/>
        </dgm:presLayoutVars>
      </dgm:prSet>
      <dgm:spPr/>
    </dgm:pt>
    <dgm:pt modelId="{79359E17-E089-7E4D-9638-A6FFB87B1616}" type="pres">
      <dgm:prSet presAssocID="{8E6A855D-E541-3D41-88A2-D0C52B48E7EE}" presName="node" presStyleLbl="node1" presStyleIdx="0" presStyleCnt="3">
        <dgm:presLayoutVars>
          <dgm:bulletEnabled val="1"/>
        </dgm:presLayoutVars>
      </dgm:prSet>
      <dgm:spPr/>
    </dgm:pt>
    <dgm:pt modelId="{6673176D-3AEB-9C47-B36E-C28A7F0589A0}" type="pres">
      <dgm:prSet presAssocID="{6B542B0C-AC1D-6A48-BC0E-DF3EC9E98AE9}" presName="sibTrans" presStyleLbl="sibTrans2D1" presStyleIdx="0" presStyleCnt="2"/>
      <dgm:spPr/>
    </dgm:pt>
    <dgm:pt modelId="{02BB5E08-8D72-3D41-B306-578E19E131A1}" type="pres">
      <dgm:prSet presAssocID="{6B542B0C-AC1D-6A48-BC0E-DF3EC9E98AE9}" presName="connectorText" presStyleLbl="sibTrans2D1" presStyleIdx="0" presStyleCnt="2"/>
      <dgm:spPr/>
    </dgm:pt>
    <dgm:pt modelId="{56828226-90EC-EF45-8D05-AB1E18306EA9}" type="pres">
      <dgm:prSet presAssocID="{411E8667-5092-924A-88FC-F28C0981F5C4}" presName="node" presStyleLbl="node1" presStyleIdx="1" presStyleCnt="3">
        <dgm:presLayoutVars>
          <dgm:bulletEnabled val="1"/>
        </dgm:presLayoutVars>
      </dgm:prSet>
      <dgm:spPr/>
    </dgm:pt>
    <dgm:pt modelId="{E94BCE58-EDF9-994F-A1EB-1B0FBF04E3ED}" type="pres">
      <dgm:prSet presAssocID="{39A897EE-CB53-E642-B5DB-30F940AA0B48}" presName="sibTrans" presStyleLbl="sibTrans2D1" presStyleIdx="1" presStyleCnt="2"/>
      <dgm:spPr/>
    </dgm:pt>
    <dgm:pt modelId="{ADE203C8-FA5E-1C40-B24E-730165AB8DD1}" type="pres">
      <dgm:prSet presAssocID="{39A897EE-CB53-E642-B5DB-30F940AA0B48}" presName="connectorText" presStyleLbl="sibTrans2D1" presStyleIdx="1" presStyleCnt="2"/>
      <dgm:spPr/>
    </dgm:pt>
    <dgm:pt modelId="{4AF2AC99-CC38-BB48-B8DE-2E54F32FD97E}" type="pres">
      <dgm:prSet presAssocID="{8B351D6A-02BB-FA4A-938C-EF333F38E58E}" presName="node" presStyleLbl="node1" presStyleIdx="2" presStyleCnt="3">
        <dgm:presLayoutVars>
          <dgm:bulletEnabled val="1"/>
        </dgm:presLayoutVars>
      </dgm:prSet>
      <dgm:spPr/>
    </dgm:pt>
  </dgm:ptLst>
  <dgm:cxnLst>
    <dgm:cxn modelId="{F4F2F912-32DA-A94E-9EFE-441D4774D171}" type="presOf" srcId="{39A897EE-CB53-E642-B5DB-30F940AA0B48}" destId="{E94BCE58-EDF9-994F-A1EB-1B0FBF04E3ED}" srcOrd="0" destOrd="0" presId="urn:microsoft.com/office/officeart/2005/8/layout/process1"/>
    <dgm:cxn modelId="{6E2FDA40-6CF4-0141-B146-F7BCEF51BD56}" type="presOf" srcId="{CD7231D2-9067-9D44-A043-B03E1F4EF512}" destId="{E8E3EBC7-6C33-D14B-B7FB-ED596A7D07F8}" srcOrd="0" destOrd="0" presId="urn:microsoft.com/office/officeart/2005/8/layout/process1"/>
    <dgm:cxn modelId="{28DAB445-F886-CC46-814F-5993A5BAAFDA}" srcId="{CD7231D2-9067-9D44-A043-B03E1F4EF512}" destId="{8E6A855D-E541-3D41-88A2-D0C52B48E7EE}" srcOrd="0" destOrd="0" parTransId="{F3EDA500-6575-9F44-AABC-0561B1E7ECBE}" sibTransId="{6B542B0C-AC1D-6A48-BC0E-DF3EC9E98AE9}"/>
    <dgm:cxn modelId="{448A3E49-4446-064F-87FF-4BB556E23EF4}" type="presOf" srcId="{411E8667-5092-924A-88FC-F28C0981F5C4}" destId="{56828226-90EC-EF45-8D05-AB1E18306EA9}" srcOrd="0" destOrd="0" presId="urn:microsoft.com/office/officeart/2005/8/layout/process1"/>
    <dgm:cxn modelId="{03D11B50-EADB-2447-B038-261B1B6F0416}" srcId="{CD7231D2-9067-9D44-A043-B03E1F4EF512}" destId="{411E8667-5092-924A-88FC-F28C0981F5C4}" srcOrd="1" destOrd="0" parTransId="{1C2BF84F-D073-6544-BAC6-32F54E09C95D}" sibTransId="{39A897EE-CB53-E642-B5DB-30F940AA0B48}"/>
    <dgm:cxn modelId="{A33F8A77-DF41-FC4D-B199-E18B0B1B8463}" type="presOf" srcId="{6B542B0C-AC1D-6A48-BC0E-DF3EC9E98AE9}" destId="{6673176D-3AEB-9C47-B36E-C28A7F0589A0}" srcOrd="0" destOrd="0" presId="urn:microsoft.com/office/officeart/2005/8/layout/process1"/>
    <dgm:cxn modelId="{2B9BB27E-3FD3-1C45-B5BA-7975F95633D0}" srcId="{CD7231D2-9067-9D44-A043-B03E1F4EF512}" destId="{8B351D6A-02BB-FA4A-938C-EF333F38E58E}" srcOrd="2" destOrd="0" parTransId="{7A66D8DD-B2F3-374F-8917-106DFE3B3F5F}" sibTransId="{A2E5D5BF-8A83-324E-86AD-1A7E3FB5E499}"/>
    <dgm:cxn modelId="{8FD4D99F-8F27-8443-9081-BCCCFE34BFF9}" type="presOf" srcId="{8E6A855D-E541-3D41-88A2-D0C52B48E7EE}" destId="{79359E17-E089-7E4D-9638-A6FFB87B1616}" srcOrd="0" destOrd="0" presId="urn:microsoft.com/office/officeart/2005/8/layout/process1"/>
    <dgm:cxn modelId="{C44D72D3-33B3-EB4D-AF16-C9C31FCD498A}" type="presOf" srcId="{8B351D6A-02BB-FA4A-938C-EF333F38E58E}" destId="{4AF2AC99-CC38-BB48-B8DE-2E54F32FD97E}" srcOrd="0" destOrd="0" presId="urn:microsoft.com/office/officeart/2005/8/layout/process1"/>
    <dgm:cxn modelId="{822408E4-948F-5C40-AE5F-E4373219255F}" type="presOf" srcId="{6B542B0C-AC1D-6A48-BC0E-DF3EC9E98AE9}" destId="{02BB5E08-8D72-3D41-B306-578E19E131A1}" srcOrd="1" destOrd="0" presId="urn:microsoft.com/office/officeart/2005/8/layout/process1"/>
    <dgm:cxn modelId="{21DD36EB-741B-B240-B838-BDA356BA0ABF}" type="presOf" srcId="{39A897EE-CB53-E642-B5DB-30F940AA0B48}" destId="{ADE203C8-FA5E-1C40-B24E-730165AB8DD1}" srcOrd="1" destOrd="0" presId="urn:microsoft.com/office/officeart/2005/8/layout/process1"/>
    <dgm:cxn modelId="{9582649E-C598-C74E-8850-998CF6C8034F}" type="presParOf" srcId="{E8E3EBC7-6C33-D14B-B7FB-ED596A7D07F8}" destId="{79359E17-E089-7E4D-9638-A6FFB87B1616}" srcOrd="0" destOrd="0" presId="urn:microsoft.com/office/officeart/2005/8/layout/process1"/>
    <dgm:cxn modelId="{6D32550F-B361-9D47-9725-2DA6E91C83FA}" type="presParOf" srcId="{E8E3EBC7-6C33-D14B-B7FB-ED596A7D07F8}" destId="{6673176D-3AEB-9C47-B36E-C28A7F0589A0}" srcOrd="1" destOrd="0" presId="urn:microsoft.com/office/officeart/2005/8/layout/process1"/>
    <dgm:cxn modelId="{0A0C8A44-6764-F142-81C0-6544F0E0FCD0}" type="presParOf" srcId="{6673176D-3AEB-9C47-B36E-C28A7F0589A0}" destId="{02BB5E08-8D72-3D41-B306-578E19E131A1}" srcOrd="0" destOrd="0" presId="urn:microsoft.com/office/officeart/2005/8/layout/process1"/>
    <dgm:cxn modelId="{BC883802-FFEB-AF46-AE05-7219F4822BB8}" type="presParOf" srcId="{E8E3EBC7-6C33-D14B-B7FB-ED596A7D07F8}" destId="{56828226-90EC-EF45-8D05-AB1E18306EA9}" srcOrd="2" destOrd="0" presId="urn:microsoft.com/office/officeart/2005/8/layout/process1"/>
    <dgm:cxn modelId="{26CFE2AB-0B91-014C-9319-2C3730A38F0C}" type="presParOf" srcId="{E8E3EBC7-6C33-D14B-B7FB-ED596A7D07F8}" destId="{E94BCE58-EDF9-994F-A1EB-1B0FBF04E3ED}" srcOrd="3" destOrd="0" presId="urn:microsoft.com/office/officeart/2005/8/layout/process1"/>
    <dgm:cxn modelId="{6B4BF962-358B-6946-92D8-99E509064CA3}" type="presParOf" srcId="{E94BCE58-EDF9-994F-A1EB-1B0FBF04E3ED}" destId="{ADE203C8-FA5E-1C40-B24E-730165AB8DD1}" srcOrd="0" destOrd="0" presId="urn:microsoft.com/office/officeart/2005/8/layout/process1"/>
    <dgm:cxn modelId="{662B1031-A682-CA48-8478-FD71D9119F58}" type="presParOf" srcId="{E8E3EBC7-6C33-D14B-B7FB-ED596A7D07F8}" destId="{4AF2AC99-CC38-BB48-B8DE-2E54F32FD97E}" srcOrd="4" destOrd="0" presId="urn:microsoft.com/office/officeart/2005/8/layout/process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D7231D2-9067-9D44-A043-B03E1F4EF512}" type="doc">
      <dgm:prSet loTypeId="urn:microsoft.com/office/officeart/2005/8/layout/process1" loCatId="" qsTypeId="urn:microsoft.com/office/officeart/2005/8/quickstyle/simple1" qsCatId="simple" csTypeId="urn:microsoft.com/office/officeart/2005/8/colors/accent1_2" csCatId="accent1" phldr="1"/>
      <dgm:spPr/>
      <dgm:t>
        <a:bodyPr/>
        <a:lstStyle/>
        <a:p>
          <a:endParaRPr lang="en-GB"/>
        </a:p>
      </dgm:t>
    </dgm:pt>
    <dgm:pt modelId="{8E6A855D-E541-3D41-88A2-D0C52B48E7EE}">
      <dgm:prSet phldrT="[Text]" custT="1"/>
      <dgm:spPr>
        <a:solidFill>
          <a:schemeClr val="bg1">
            <a:lumMod val="85000"/>
          </a:schemeClr>
        </a:solidFill>
        <a:ln>
          <a:solidFill>
            <a:schemeClr val="bg1">
              <a:lumMod val="85000"/>
            </a:schemeClr>
          </a:solidFill>
        </a:ln>
      </dgm:spPr>
      <dgm:t>
        <a:bodyPr/>
        <a:lstStyle/>
        <a:p>
          <a:r>
            <a:rPr lang="en-GB" sz="1000">
              <a:solidFill>
                <a:schemeClr val="tx1"/>
              </a:solidFill>
              <a:latin typeface="Gotham Light" pitchFamily="2" charset="77"/>
            </a:rPr>
            <a:t>If the death has occured in the workplace, remove staff and isolate the scene.</a:t>
          </a:r>
        </a:p>
      </dgm:t>
    </dgm:pt>
    <dgm:pt modelId="{F3EDA500-6575-9F44-AABC-0561B1E7ECBE}" type="parTrans" cxnId="{28DAB445-F886-CC46-814F-5993A5BAAFDA}">
      <dgm:prSet/>
      <dgm:spPr/>
      <dgm:t>
        <a:bodyPr/>
        <a:lstStyle/>
        <a:p>
          <a:endParaRPr lang="en-GB"/>
        </a:p>
      </dgm:t>
    </dgm:pt>
    <dgm:pt modelId="{6B542B0C-AC1D-6A48-BC0E-DF3EC9E98AE9}" type="sibTrans" cxnId="{28DAB445-F886-CC46-814F-5993A5BAAFDA}">
      <dgm:prSet/>
      <dgm:spPr>
        <a:solidFill>
          <a:srgbClr val="B4D9D6"/>
        </a:solidFill>
      </dgm:spPr>
      <dgm:t>
        <a:bodyPr/>
        <a:lstStyle/>
        <a:p>
          <a:endParaRPr lang="en-GB"/>
        </a:p>
      </dgm:t>
    </dgm:pt>
    <dgm:pt modelId="{6DC89AB2-EF6B-8E42-86C6-0D9D18611CEF}">
      <dgm:prSet phldrT="[Text]" custT="1"/>
      <dgm:spPr>
        <a:solidFill>
          <a:schemeClr val="bg1">
            <a:lumMod val="85000"/>
          </a:schemeClr>
        </a:solidFill>
        <a:ln>
          <a:solidFill>
            <a:schemeClr val="bg1">
              <a:lumMod val="85000"/>
            </a:schemeClr>
          </a:solidFill>
        </a:ln>
      </dgm:spPr>
      <dgm:t>
        <a:bodyPr/>
        <a:lstStyle/>
        <a:p>
          <a:r>
            <a:rPr lang="en-GB" sz="1000">
              <a:solidFill>
                <a:schemeClr val="tx1"/>
              </a:solidFill>
              <a:latin typeface="Gotham Light" pitchFamily="2" charset="77"/>
            </a:rPr>
            <a:t>Dial 000 and follow the directions of emergency services.</a:t>
          </a:r>
          <a:endParaRPr lang="en-GB" sz="1000">
            <a:solidFill>
              <a:schemeClr val="tx1"/>
            </a:solidFill>
            <a:highlight>
              <a:srgbClr val="FFFF00"/>
            </a:highlight>
            <a:latin typeface="Gotham Light" pitchFamily="2" charset="77"/>
          </a:endParaRPr>
        </a:p>
      </dgm:t>
    </dgm:pt>
    <dgm:pt modelId="{D0FFFED3-EBE7-6A44-94CC-0CFAB8714989}" type="parTrans" cxnId="{3D0D4FA0-F9F1-AB4D-BDC9-E1DAC7791A16}">
      <dgm:prSet/>
      <dgm:spPr/>
      <dgm:t>
        <a:bodyPr/>
        <a:lstStyle/>
        <a:p>
          <a:endParaRPr lang="en-GB"/>
        </a:p>
      </dgm:t>
    </dgm:pt>
    <dgm:pt modelId="{6E0E707A-9FC8-5047-B2D9-53E90743DEF8}" type="sibTrans" cxnId="{3D0D4FA0-F9F1-AB4D-BDC9-E1DAC7791A16}">
      <dgm:prSet/>
      <dgm:spPr>
        <a:solidFill>
          <a:srgbClr val="B4D9D6"/>
        </a:solidFill>
      </dgm:spPr>
      <dgm:t>
        <a:bodyPr/>
        <a:lstStyle/>
        <a:p>
          <a:endParaRPr lang="en-GB"/>
        </a:p>
      </dgm:t>
    </dgm:pt>
    <dgm:pt modelId="{411E8667-5092-924A-88FC-F28C0981F5C4}">
      <dgm:prSet phldrT="[Text]" custT="1"/>
      <dgm:spPr>
        <a:solidFill>
          <a:schemeClr val="bg1">
            <a:lumMod val="85000"/>
          </a:schemeClr>
        </a:solidFill>
        <a:ln>
          <a:solidFill>
            <a:schemeClr val="bg1">
              <a:lumMod val="85000"/>
            </a:schemeClr>
          </a:solidFill>
        </a:ln>
      </dgm:spPr>
      <dgm:t>
        <a:bodyPr/>
        <a:lstStyle/>
        <a:p>
          <a:r>
            <a:rPr lang="en-GB" sz="1000">
              <a:solidFill>
                <a:schemeClr val="tx1"/>
              </a:solidFill>
              <a:latin typeface="Gotham Light" pitchFamily="2" charset="77"/>
            </a:rPr>
            <a:t>Convene the Critical Response Committee</a:t>
          </a:r>
          <a:r>
            <a:rPr lang="en-GB" sz="1000">
              <a:solidFill>
                <a:schemeClr val="tx1"/>
              </a:solidFill>
            </a:rPr>
            <a:t>.</a:t>
          </a:r>
        </a:p>
      </dgm:t>
    </dgm:pt>
    <dgm:pt modelId="{1C2BF84F-D073-6544-BAC6-32F54E09C95D}" type="parTrans" cxnId="{03D11B50-EADB-2447-B038-261B1B6F0416}">
      <dgm:prSet/>
      <dgm:spPr/>
      <dgm:t>
        <a:bodyPr/>
        <a:lstStyle/>
        <a:p>
          <a:endParaRPr lang="en-GB"/>
        </a:p>
      </dgm:t>
    </dgm:pt>
    <dgm:pt modelId="{39A897EE-CB53-E642-B5DB-30F940AA0B48}" type="sibTrans" cxnId="{03D11B50-EADB-2447-B038-261B1B6F0416}">
      <dgm:prSet/>
      <dgm:spPr>
        <a:solidFill>
          <a:srgbClr val="B4D9D6"/>
        </a:solidFill>
      </dgm:spPr>
      <dgm:t>
        <a:bodyPr/>
        <a:lstStyle/>
        <a:p>
          <a:endParaRPr lang="en-GB"/>
        </a:p>
      </dgm:t>
    </dgm:pt>
    <dgm:pt modelId="{23E17DEB-8CB0-1B4C-A5C5-0E92D91CEAAD}">
      <dgm:prSet phldrT="[Text]" custT="1"/>
      <dgm:spPr>
        <a:solidFill>
          <a:schemeClr val="bg1">
            <a:lumMod val="85000"/>
          </a:schemeClr>
        </a:solidFill>
        <a:ln>
          <a:solidFill>
            <a:schemeClr val="bg1">
              <a:lumMod val="85000"/>
            </a:schemeClr>
          </a:solidFill>
        </a:ln>
      </dgm:spPr>
      <dgm:t>
        <a:bodyPr/>
        <a:lstStyle/>
        <a:p>
          <a:r>
            <a:rPr lang="en-GB" sz="1000">
              <a:solidFill>
                <a:schemeClr val="tx1"/>
              </a:solidFill>
              <a:latin typeface="Gotham Light" pitchFamily="2" charset="77"/>
            </a:rPr>
            <a:t>Provide employees and those affected with access to counselling and support services.</a:t>
          </a:r>
        </a:p>
      </dgm:t>
    </dgm:pt>
    <dgm:pt modelId="{2DCE6728-D616-5040-94CD-2E8B07699A1B}" type="parTrans" cxnId="{DDE7B927-6A1D-1645-B60F-D24FD717233B}">
      <dgm:prSet/>
      <dgm:spPr/>
      <dgm:t>
        <a:bodyPr/>
        <a:lstStyle/>
        <a:p>
          <a:endParaRPr lang="en-GB"/>
        </a:p>
      </dgm:t>
    </dgm:pt>
    <dgm:pt modelId="{90B0C4D2-43DE-2745-B5A6-B289C8F44561}" type="sibTrans" cxnId="{DDE7B927-6A1D-1645-B60F-D24FD717233B}">
      <dgm:prSet/>
      <dgm:spPr/>
      <dgm:t>
        <a:bodyPr/>
        <a:lstStyle/>
        <a:p>
          <a:endParaRPr lang="en-GB"/>
        </a:p>
      </dgm:t>
    </dgm:pt>
    <dgm:pt modelId="{E8E3EBC7-6C33-D14B-B7FB-ED596A7D07F8}" type="pres">
      <dgm:prSet presAssocID="{CD7231D2-9067-9D44-A043-B03E1F4EF512}" presName="Name0" presStyleCnt="0">
        <dgm:presLayoutVars>
          <dgm:dir/>
          <dgm:resizeHandles val="exact"/>
        </dgm:presLayoutVars>
      </dgm:prSet>
      <dgm:spPr/>
    </dgm:pt>
    <dgm:pt modelId="{79359E17-E089-7E4D-9638-A6FFB87B1616}" type="pres">
      <dgm:prSet presAssocID="{8E6A855D-E541-3D41-88A2-D0C52B48E7EE}" presName="node" presStyleLbl="node1" presStyleIdx="0" presStyleCnt="4">
        <dgm:presLayoutVars>
          <dgm:bulletEnabled val="1"/>
        </dgm:presLayoutVars>
      </dgm:prSet>
      <dgm:spPr/>
    </dgm:pt>
    <dgm:pt modelId="{6673176D-3AEB-9C47-B36E-C28A7F0589A0}" type="pres">
      <dgm:prSet presAssocID="{6B542B0C-AC1D-6A48-BC0E-DF3EC9E98AE9}" presName="sibTrans" presStyleLbl="sibTrans2D1" presStyleIdx="0" presStyleCnt="3"/>
      <dgm:spPr/>
    </dgm:pt>
    <dgm:pt modelId="{02BB5E08-8D72-3D41-B306-578E19E131A1}" type="pres">
      <dgm:prSet presAssocID="{6B542B0C-AC1D-6A48-BC0E-DF3EC9E98AE9}" presName="connectorText" presStyleLbl="sibTrans2D1" presStyleIdx="0" presStyleCnt="3"/>
      <dgm:spPr/>
    </dgm:pt>
    <dgm:pt modelId="{DCEF96A4-0595-CC4F-AF22-9849DCF7C09C}" type="pres">
      <dgm:prSet presAssocID="{6DC89AB2-EF6B-8E42-86C6-0D9D18611CEF}" presName="node" presStyleLbl="node1" presStyleIdx="1" presStyleCnt="4">
        <dgm:presLayoutVars>
          <dgm:bulletEnabled val="1"/>
        </dgm:presLayoutVars>
      </dgm:prSet>
      <dgm:spPr/>
    </dgm:pt>
    <dgm:pt modelId="{EBB1768C-DCAF-C64D-803B-399FF287A952}" type="pres">
      <dgm:prSet presAssocID="{6E0E707A-9FC8-5047-B2D9-53E90743DEF8}" presName="sibTrans" presStyleLbl="sibTrans2D1" presStyleIdx="1" presStyleCnt="3"/>
      <dgm:spPr/>
    </dgm:pt>
    <dgm:pt modelId="{8ADE9D3A-7BED-1E4D-B6DB-7217FCE44B27}" type="pres">
      <dgm:prSet presAssocID="{6E0E707A-9FC8-5047-B2D9-53E90743DEF8}" presName="connectorText" presStyleLbl="sibTrans2D1" presStyleIdx="1" presStyleCnt="3"/>
      <dgm:spPr/>
    </dgm:pt>
    <dgm:pt modelId="{56828226-90EC-EF45-8D05-AB1E18306EA9}" type="pres">
      <dgm:prSet presAssocID="{411E8667-5092-924A-88FC-F28C0981F5C4}" presName="node" presStyleLbl="node1" presStyleIdx="2" presStyleCnt="4">
        <dgm:presLayoutVars>
          <dgm:bulletEnabled val="1"/>
        </dgm:presLayoutVars>
      </dgm:prSet>
      <dgm:spPr/>
    </dgm:pt>
    <dgm:pt modelId="{46A4FA42-0D70-3544-B0F8-9E1B3C70F9C1}" type="pres">
      <dgm:prSet presAssocID="{39A897EE-CB53-E642-B5DB-30F940AA0B48}" presName="sibTrans" presStyleLbl="sibTrans2D1" presStyleIdx="2" presStyleCnt="3"/>
      <dgm:spPr/>
    </dgm:pt>
    <dgm:pt modelId="{5BD88CC0-29CC-5342-A292-9183AB29CF53}" type="pres">
      <dgm:prSet presAssocID="{39A897EE-CB53-E642-B5DB-30F940AA0B48}" presName="connectorText" presStyleLbl="sibTrans2D1" presStyleIdx="2" presStyleCnt="3"/>
      <dgm:spPr/>
    </dgm:pt>
    <dgm:pt modelId="{27D5230F-F53A-224D-8AB0-890458A95F45}" type="pres">
      <dgm:prSet presAssocID="{23E17DEB-8CB0-1B4C-A5C5-0E92D91CEAAD}" presName="node" presStyleLbl="node1" presStyleIdx="3" presStyleCnt="4">
        <dgm:presLayoutVars>
          <dgm:bulletEnabled val="1"/>
        </dgm:presLayoutVars>
      </dgm:prSet>
      <dgm:spPr/>
    </dgm:pt>
  </dgm:ptLst>
  <dgm:cxnLst>
    <dgm:cxn modelId="{544C6E1C-2AE2-C546-9485-3F24FC2C0524}" type="presOf" srcId="{6E0E707A-9FC8-5047-B2D9-53E90743DEF8}" destId="{EBB1768C-DCAF-C64D-803B-399FF287A952}" srcOrd="0" destOrd="0" presId="urn:microsoft.com/office/officeart/2005/8/layout/process1"/>
    <dgm:cxn modelId="{DDE7B927-6A1D-1645-B60F-D24FD717233B}" srcId="{CD7231D2-9067-9D44-A043-B03E1F4EF512}" destId="{23E17DEB-8CB0-1B4C-A5C5-0E92D91CEAAD}" srcOrd="3" destOrd="0" parTransId="{2DCE6728-D616-5040-94CD-2E8B07699A1B}" sibTransId="{90B0C4D2-43DE-2745-B5A6-B289C8F44561}"/>
    <dgm:cxn modelId="{6F6D4929-44B5-344E-8CF7-592905DEADA7}" type="presOf" srcId="{23E17DEB-8CB0-1B4C-A5C5-0E92D91CEAAD}" destId="{27D5230F-F53A-224D-8AB0-890458A95F45}" srcOrd="0" destOrd="0" presId="urn:microsoft.com/office/officeart/2005/8/layout/process1"/>
    <dgm:cxn modelId="{6E2FDA40-6CF4-0141-B146-F7BCEF51BD56}" type="presOf" srcId="{CD7231D2-9067-9D44-A043-B03E1F4EF512}" destId="{E8E3EBC7-6C33-D14B-B7FB-ED596A7D07F8}" srcOrd="0" destOrd="0" presId="urn:microsoft.com/office/officeart/2005/8/layout/process1"/>
    <dgm:cxn modelId="{28DAB445-F886-CC46-814F-5993A5BAAFDA}" srcId="{CD7231D2-9067-9D44-A043-B03E1F4EF512}" destId="{8E6A855D-E541-3D41-88A2-D0C52B48E7EE}" srcOrd="0" destOrd="0" parTransId="{F3EDA500-6575-9F44-AABC-0561B1E7ECBE}" sibTransId="{6B542B0C-AC1D-6A48-BC0E-DF3EC9E98AE9}"/>
    <dgm:cxn modelId="{448A3E49-4446-064F-87FF-4BB556E23EF4}" type="presOf" srcId="{411E8667-5092-924A-88FC-F28C0981F5C4}" destId="{56828226-90EC-EF45-8D05-AB1E18306EA9}" srcOrd="0" destOrd="0" presId="urn:microsoft.com/office/officeart/2005/8/layout/process1"/>
    <dgm:cxn modelId="{03D11B50-EADB-2447-B038-261B1B6F0416}" srcId="{CD7231D2-9067-9D44-A043-B03E1F4EF512}" destId="{411E8667-5092-924A-88FC-F28C0981F5C4}" srcOrd="2" destOrd="0" parTransId="{1C2BF84F-D073-6544-BAC6-32F54E09C95D}" sibTransId="{39A897EE-CB53-E642-B5DB-30F940AA0B48}"/>
    <dgm:cxn modelId="{2A64EB71-0999-034D-AEDF-92855F9E2041}" type="presOf" srcId="{6E0E707A-9FC8-5047-B2D9-53E90743DEF8}" destId="{8ADE9D3A-7BED-1E4D-B6DB-7217FCE44B27}" srcOrd="1" destOrd="0" presId="urn:microsoft.com/office/officeart/2005/8/layout/process1"/>
    <dgm:cxn modelId="{A33F8A77-DF41-FC4D-B199-E18B0B1B8463}" type="presOf" srcId="{6B542B0C-AC1D-6A48-BC0E-DF3EC9E98AE9}" destId="{6673176D-3AEB-9C47-B36E-C28A7F0589A0}" srcOrd="0" destOrd="0" presId="urn:microsoft.com/office/officeart/2005/8/layout/process1"/>
    <dgm:cxn modelId="{0E123990-657D-F24D-B875-112F8F677BA8}" type="presOf" srcId="{39A897EE-CB53-E642-B5DB-30F940AA0B48}" destId="{46A4FA42-0D70-3544-B0F8-9E1B3C70F9C1}" srcOrd="0" destOrd="0" presId="urn:microsoft.com/office/officeart/2005/8/layout/process1"/>
    <dgm:cxn modelId="{8FD4D99F-8F27-8443-9081-BCCCFE34BFF9}" type="presOf" srcId="{8E6A855D-E541-3D41-88A2-D0C52B48E7EE}" destId="{79359E17-E089-7E4D-9638-A6FFB87B1616}" srcOrd="0" destOrd="0" presId="urn:microsoft.com/office/officeart/2005/8/layout/process1"/>
    <dgm:cxn modelId="{3D0D4FA0-F9F1-AB4D-BDC9-E1DAC7791A16}" srcId="{CD7231D2-9067-9D44-A043-B03E1F4EF512}" destId="{6DC89AB2-EF6B-8E42-86C6-0D9D18611CEF}" srcOrd="1" destOrd="0" parTransId="{D0FFFED3-EBE7-6A44-94CC-0CFAB8714989}" sibTransId="{6E0E707A-9FC8-5047-B2D9-53E90743DEF8}"/>
    <dgm:cxn modelId="{712AECAC-CD43-8E43-90A9-E4D6BE50103A}" type="presOf" srcId="{39A897EE-CB53-E642-B5DB-30F940AA0B48}" destId="{5BD88CC0-29CC-5342-A292-9183AB29CF53}" srcOrd="1" destOrd="0" presId="urn:microsoft.com/office/officeart/2005/8/layout/process1"/>
    <dgm:cxn modelId="{3C8ABFDA-7988-AC47-B727-6BB81B4487AD}" type="presOf" srcId="{6DC89AB2-EF6B-8E42-86C6-0D9D18611CEF}" destId="{DCEF96A4-0595-CC4F-AF22-9849DCF7C09C}" srcOrd="0" destOrd="0" presId="urn:microsoft.com/office/officeart/2005/8/layout/process1"/>
    <dgm:cxn modelId="{822408E4-948F-5C40-AE5F-E4373219255F}" type="presOf" srcId="{6B542B0C-AC1D-6A48-BC0E-DF3EC9E98AE9}" destId="{02BB5E08-8D72-3D41-B306-578E19E131A1}" srcOrd="1" destOrd="0" presId="urn:microsoft.com/office/officeart/2005/8/layout/process1"/>
    <dgm:cxn modelId="{9582649E-C598-C74E-8850-998CF6C8034F}" type="presParOf" srcId="{E8E3EBC7-6C33-D14B-B7FB-ED596A7D07F8}" destId="{79359E17-E089-7E4D-9638-A6FFB87B1616}" srcOrd="0" destOrd="0" presId="urn:microsoft.com/office/officeart/2005/8/layout/process1"/>
    <dgm:cxn modelId="{6D32550F-B361-9D47-9725-2DA6E91C83FA}" type="presParOf" srcId="{E8E3EBC7-6C33-D14B-B7FB-ED596A7D07F8}" destId="{6673176D-3AEB-9C47-B36E-C28A7F0589A0}" srcOrd="1" destOrd="0" presId="urn:microsoft.com/office/officeart/2005/8/layout/process1"/>
    <dgm:cxn modelId="{0A0C8A44-6764-F142-81C0-6544F0E0FCD0}" type="presParOf" srcId="{6673176D-3AEB-9C47-B36E-C28A7F0589A0}" destId="{02BB5E08-8D72-3D41-B306-578E19E131A1}" srcOrd="0" destOrd="0" presId="urn:microsoft.com/office/officeart/2005/8/layout/process1"/>
    <dgm:cxn modelId="{2BD55E1A-2EB4-544E-A70D-7D5C6CCB50BB}" type="presParOf" srcId="{E8E3EBC7-6C33-D14B-B7FB-ED596A7D07F8}" destId="{DCEF96A4-0595-CC4F-AF22-9849DCF7C09C}" srcOrd="2" destOrd="0" presId="urn:microsoft.com/office/officeart/2005/8/layout/process1"/>
    <dgm:cxn modelId="{15CD12C3-E43C-0142-BECC-B9C906AF9F5C}" type="presParOf" srcId="{E8E3EBC7-6C33-D14B-B7FB-ED596A7D07F8}" destId="{EBB1768C-DCAF-C64D-803B-399FF287A952}" srcOrd="3" destOrd="0" presId="urn:microsoft.com/office/officeart/2005/8/layout/process1"/>
    <dgm:cxn modelId="{4BDA89BA-0234-6E4F-8666-54E01BC0C878}" type="presParOf" srcId="{EBB1768C-DCAF-C64D-803B-399FF287A952}" destId="{8ADE9D3A-7BED-1E4D-B6DB-7217FCE44B27}" srcOrd="0" destOrd="0" presId="urn:microsoft.com/office/officeart/2005/8/layout/process1"/>
    <dgm:cxn modelId="{BC883802-FFEB-AF46-AE05-7219F4822BB8}" type="presParOf" srcId="{E8E3EBC7-6C33-D14B-B7FB-ED596A7D07F8}" destId="{56828226-90EC-EF45-8D05-AB1E18306EA9}" srcOrd="4" destOrd="0" presId="urn:microsoft.com/office/officeart/2005/8/layout/process1"/>
    <dgm:cxn modelId="{BEA81352-5E89-514C-983A-0777793E551F}" type="presParOf" srcId="{E8E3EBC7-6C33-D14B-B7FB-ED596A7D07F8}" destId="{46A4FA42-0D70-3544-B0F8-9E1B3C70F9C1}" srcOrd="5" destOrd="0" presId="urn:microsoft.com/office/officeart/2005/8/layout/process1"/>
    <dgm:cxn modelId="{E5464B3C-D6AC-2342-8BF4-A128DFE09005}" type="presParOf" srcId="{46A4FA42-0D70-3544-B0F8-9E1B3C70F9C1}" destId="{5BD88CC0-29CC-5342-A292-9183AB29CF53}" srcOrd="0" destOrd="0" presId="urn:microsoft.com/office/officeart/2005/8/layout/process1"/>
    <dgm:cxn modelId="{A86EAE0B-3A68-D14A-809C-7B128370BBBB}" type="presParOf" srcId="{E8E3EBC7-6C33-D14B-B7FB-ED596A7D07F8}" destId="{27D5230F-F53A-224D-8AB0-890458A95F45}" srcOrd="6" destOrd="0" presId="urn:microsoft.com/office/officeart/2005/8/layout/process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CD7231D2-9067-9D44-A043-B03E1F4EF512}" type="doc">
      <dgm:prSet loTypeId="urn:microsoft.com/office/officeart/2005/8/layout/process1" loCatId="" qsTypeId="urn:microsoft.com/office/officeart/2005/8/quickstyle/simple1" qsCatId="simple" csTypeId="urn:microsoft.com/office/officeart/2005/8/colors/accent1_2" csCatId="accent1" phldr="1"/>
      <dgm:spPr/>
      <dgm:t>
        <a:bodyPr/>
        <a:lstStyle/>
        <a:p>
          <a:endParaRPr lang="en-GB"/>
        </a:p>
      </dgm:t>
    </dgm:pt>
    <dgm:pt modelId="{8E6A855D-E541-3D41-88A2-D0C52B48E7EE}">
      <dgm:prSet phldrT="[Text]" custT="1"/>
      <dgm:spPr>
        <a:solidFill>
          <a:schemeClr val="bg1">
            <a:lumMod val="85000"/>
          </a:schemeClr>
        </a:solidFill>
        <a:ln>
          <a:solidFill>
            <a:schemeClr val="bg1">
              <a:lumMod val="85000"/>
            </a:schemeClr>
          </a:solidFill>
        </a:ln>
      </dgm:spPr>
      <dgm:t>
        <a:bodyPr/>
        <a:lstStyle/>
        <a:p>
          <a:r>
            <a:rPr lang="en-GB" sz="1000">
              <a:solidFill>
                <a:schemeClr val="tx1"/>
              </a:solidFill>
              <a:latin typeface="Gotham Light" pitchFamily="2" charset="77"/>
            </a:rPr>
            <a:t>Continue to provide support to those affected, referring to the Employee Response Log when needed.</a:t>
          </a:r>
        </a:p>
      </dgm:t>
    </dgm:pt>
    <dgm:pt modelId="{F3EDA500-6575-9F44-AABC-0561B1E7ECBE}" type="parTrans" cxnId="{28DAB445-F886-CC46-814F-5993A5BAAFDA}">
      <dgm:prSet/>
      <dgm:spPr/>
      <dgm:t>
        <a:bodyPr/>
        <a:lstStyle/>
        <a:p>
          <a:endParaRPr lang="en-GB"/>
        </a:p>
      </dgm:t>
    </dgm:pt>
    <dgm:pt modelId="{6B542B0C-AC1D-6A48-BC0E-DF3EC9E98AE9}" type="sibTrans" cxnId="{28DAB445-F886-CC46-814F-5993A5BAAFDA}">
      <dgm:prSet/>
      <dgm:spPr>
        <a:solidFill>
          <a:srgbClr val="B4D9D6"/>
        </a:solidFill>
      </dgm:spPr>
      <dgm:t>
        <a:bodyPr/>
        <a:lstStyle/>
        <a:p>
          <a:endParaRPr lang="en-GB"/>
        </a:p>
      </dgm:t>
    </dgm:pt>
    <dgm:pt modelId="{6DC89AB2-EF6B-8E42-86C6-0D9D18611CEF}">
      <dgm:prSet phldrT="[Text]" custT="1"/>
      <dgm:spPr>
        <a:solidFill>
          <a:schemeClr val="bg1">
            <a:lumMod val="85000"/>
          </a:schemeClr>
        </a:solidFill>
        <a:ln>
          <a:solidFill>
            <a:schemeClr val="bg1">
              <a:lumMod val="85000"/>
            </a:schemeClr>
          </a:solidFill>
        </a:ln>
      </dgm:spPr>
      <dgm:t>
        <a:bodyPr/>
        <a:lstStyle/>
        <a:p>
          <a:r>
            <a:rPr lang="en-GB" sz="1000">
              <a:solidFill>
                <a:schemeClr val="tx1"/>
              </a:solidFill>
              <a:latin typeface="Gotham Light" pitchFamily="2" charset="77"/>
            </a:rPr>
            <a:t>Make contact with the family or next of kin to: offer condolences; ask if employees may attend the funeral; clarify acceptable communications, recieve permission to issue statements.</a:t>
          </a:r>
          <a:endParaRPr lang="en-GB" sz="1000">
            <a:solidFill>
              <a:schemeClr val="tx1"/>
            </a:solidFill>
            <a:highlight>
              <a:srgbClr val="FFFF00"/>
            </a:highlight>
            <a:latin typeface="Gotham Light" pitchFamily="2" charset="77"/>
          </a:endParaRPr>
        </a:p>
      </dgm:t>
    </dgm:pt>
    <dgm:pt modelId="{D0FFFED3-EBE7-6A44-94CC-0CFAB8714989}" type="parTrans" cxnId="{3D0D4FA0-F9F1-AB4D-BDC9-E1DAC7791A16}">
      <dgm:prSet/>
      <dgm:spPr/>
      <dgm:t>
        <a:bodyPr/>
        <a:lstStyle/>
        <a:p>
          <a:endParaRPr lang="en-GB"/>
        </a:p>
      </dgm:t>
    </dgm:pt>
    <dgm:pt modelId="{6E0E707A-9FC8-5047-B2D9-53E90743DEF8}" type="sibTrans" cxnId="{3D0D4FA0-F9F1-AB4D-BDC9-E1DAC7791A16}">
      <dgm:prSet/>
      <dgm:spPr>
        <a:solidFill>
          <a:srgbClr val="B4D9D6"/>
        </a:solidFill>
      </dgm:spPr>
      <dgm:t>
        <a:bodyPr/>
        <a:lstStyle/>
        <a:p>
          <a:endParaRPr lang="en-GB"/>
        </a:p>
      </dgm:t>
    </dgm:pt>
    <dgm:pt modelId="{411E8667-5092-924A-88FC-F28C0981F5C4}">
      <dgm:prSet phldrT="[Text]" custT="1"/>
      <dgm:spPr>
        <a:solidFill>
          <a:schemeClr val="bg1">
            <a:lumMod val="85000"/>
          </a:schemeClr>
        </a:solidFill>
        <a:ln>
          <a:solidFill>
            <a:schemeClr val="bg1">
              <a:lumMod val="85000"/>
            </a:schemeClr>
          </a:solidFill>
        </a:ln>
      </dgm:spPr>
      <dgm:t>
        <a:bodyPr/>
        <a:lstStyle/>
        <a:p>
          <a:r>
            <a:rPr lang="en-GB" sz="1000">
              <a:solidFill>
                <a:schemeClr val="tx1"/>
              </a:solidFill>
              <a:latin typeface="Gotham Light" pitchFamily="2" charset="77"/>
            </a:rPr>
            <a:t>If permitted by the family or next of kin: issue statements and arrange logistics for employees to attend the funeral.</a:t>
          </a:r>
        </a:p>
      </dgm:t>
    </dgm:pt>
    <dgm:pt modelId="{1C2BF84F-D073-6544-BAC6-32F54E09C95D}" type="parTrans" cxnId="{03D11B50-EADB-2447-B038-261B1B6F0416}">
      <dgm:prSet/>
      <dgm:spPr/>
      <dgm:t>
        <a:bodyPr/>
        <a:lstStyle/>
        <a:p>
          <a:endParaRPr lang="en-GB"/>
        </a:p>
      </dgm:t>
    </dgm:pt>
    <dgm:pt modelId="{39A897EE-CB53-E642-B5DB-30F940AA0B48}" type="sibTrans" cxnId="{03D11B50-EADB-2447-B038-261B1B6F0416}">
      <dgm:prSet/>
      <dgm:spPr>
        <a:solidFill>
          <a:srgbClr val="B4D9D6"/>
        </a:solidFill>
      </dgm:spPr>
      <dgm:t>
        <a:bodyPr/>
        <a:lstStyle/>
        <a:p>
          <a:endParaRPr lang="en-GB"/>
        </a:p>
      </dgm:t>
    </dgm:pt>
    <dgm:pt modelId="{23E17DEB-8CB0-1B4C-A5C5-0E92D91CEAAD}">
      <dgm:prSet phldrT="[Text]" custT="1"/>
      <dgm:spPr>
        <a:solidFill>
          <a:schemeClr val="bg1">
            <a:lumMod val="85000"/>
          </a:schemeClr>
        </a:solidFill>
        <a:ln>
          <a:solidFill>
            <a:schemeClr val="bg1">
              <a:lumMod val="85000"/>
            </a:schemeClr>
          </a:solidFill>
        </a:ln>
      </dgm:spPr>
      <dgm:t>
        <a:bodyPr/>
        <a:lstStyle/>
        <a:p>
          <a:r>
            <a:rPr lang="en-GB" sz="1000">
              <a:solidFill>
                <a:schemeClr val="tx1"/>
              </a:solidFill>
              <a:latin typeface="Gotham Light" pitchFamily="2" charset="77"/>
            </a:rPr>
            <a:t>Committee continue to meet to determine what further actions may be required. Continue checking on the well-being of those affected.</a:t>
          </a:r>
        </a:p>
      </dgm:t>
    </dgm:pt>
    <dgm:pt modelId="{2DCE6728-D616-5040-94CD-2E8B07699A1B}" type="parTrans" cxnId="{DDE7B927-6A1D-1645-B60F-D24FD717233B}">
      <dgm:prSet/>
      <dgm:spPr/>
      <dgm:t>
        <a:bodyPr/>
        <a:lstStyle/>
        <a:p>
          <a:endParaRPr lang="en-GB"/>
        </a:p>
      </dgm:t>
    </dgm:pt>
    <dgm:pt modelId="{90B0C4D2-43DE-2745-B5A6-B289C8F44561}" type="sibTrans" cxnId="{DDE7B927-6A1D-1645-B60F-D24FD717233B}">
      <dgm:prSet/>
      <dgm:spPr/>
      <dgm:t>
        <a:bodyPr/>
        <a:lstStyle/>
        <a:p>
          <a:endParaRPr lang="en-GB"/>
        </a:p>
      </dgm:t>
    </dgm:pt>
    <dgm:pt modelId="{E8E3EBC7-6C33-D14B-B7FB-ED596A7D07F8}" type="pres">
      <dgm:prSet presAssocID="{CD7231D2-9067-9D44-A043-B03E1F4EF512}" presName="Name0" presStyleCnt="0">
        <dgm:presLayoutVars>
          <dgm:dir/>
          <dgm:resizeHandles val="exact"/>
        </dgm:presLayoutVars>
      </dgm:prSet>
      <dgm:spPr/>
    </dgm:pt>
    <dgm:pt modelId="{79359E17-E089-7E4D-9638-A6FFB87B1616}" type="pres">
      <dgm:prSet presAssocID="{8E6A855D-E541-3D41-88A2-D0C52B48E7EE}" presName="node" presStyleLbl="node1" presStyleIdx="0" presStyleCnt="4">
        <dgm:presLayoutVars>
          <dgm:bulletEnabled val="1"/>
        </dgm:presLayoutVars>
      </dgm:prSet>
      <dgm:spPr/>
    </dgm:pt>
    <dgm:pt modelId="{6673176D-3AEB-9C47-B36E-C28A7F0589A0}" type="pres">
      <dgm:prSet presAssocID="{6B542B0C-AC1D-6A48-BC0E-DF3EC9E98AE9}" presName="sibTrans" presStyleLbl="sibTrans2D1" presStyleIdx="0" presStyleCnt="3"/>
      <dgm:spPr/>
    </dgm:pt>
    <dgm:pt modelId="{02BB5E08-8D72-3D41-B306-578E19E131A1}" type="pres">
      <dgm:prSet presAssocID="{6B542B0C-AC1D-6A48-BC0E-DF3EC9E98AE9}" presName="connectorText" presStyleLbl="sibTrans2D1" presStyleIdx="0" presStyleCnt="3"/>
      <dgm:spPr/>
    </dgm:pt>
    <dgm:pt modelId="{DCEF96A4-0595-CC4F-AF22-9849DCF7C09C}" type="pres">
      <dgm:prSet presAssocID="{6DC89AB2-EF6B-8E42-86C6-0D9D18611CEF}" presName="node" presStyleLbl="node1" presStyleIdx="1" presStyleCnt="4">
        <dgm:presLayoutVars>
          <dgm:bulletEnabled val="1"/>
        </dgm:presLayoutVars>
      </dgm:prSet>
      <dgm:spPr/>
    </dgm:pt>
    <dgm:pt modelId="{EBB1768C-DCAF-C64D-803B-399FF287A952}" type="pres">
      <dgm:prSet presAssocID="{6E0E707A-9FC8-5047-B2D9-53E90743DEF8}" presName="sibTrans" presStyleLbl="sibTrans2D1" presStyleIdx="1" presStyleCnt="3"/>
      <dgm:spPr/>
    </dgm:pt>
    <dgm:pt modelId="{8ADE9D3A-7BED-1E4D-B6DB-7217FCE44B27}" type="pres">
      <dgm:prSet presAssocID="{6E0E707A-9FC8-5047-B2D9-53E90743DEF8}" presName="connectorText" presStyleLbl="sibTrans2D1" presStyleIdx="1" presStyleCnt="3"/>
      <dgm:spPr/>
    </dgm:pt>
    <dgm:pt modelId="{56828226-90EC-EF45-8D05-AB1E18306EA9}" type="pres">
      <dgm:prSet presAssocID="{411E8667-5092-924A-88FC-F28C0981F5C4}" presName="node" presStyleLbl="node1" presStyleIdx="2" presStyleCnt="4">
        <dgm:presLayoutVars>
          <dgm:bulletEnabled val="1"/>
        </dgm:presLayoutVars>
      </dgm:prSet>
      <dgm:spPr/>
    </dgm:pt>
    <dgm:pt modelId="{46A4FA42-0D70-3544-B0F8-9E1B3C70F9C1}" type="pres">
      <dgm:prSet presAssocID="{39A897EE-CB53-E642-B5DB-30F940AA0B48}" presName="sibTrans" presStyleLbl="sibTrans2D1" presStyleIdx="2" presStyleCnt="3"/>
      <dgm:spPr/>
    </dgm:pt>
    <dgm:pt modelId="{5BD88CC0-29CC-5342-A292-9183AB29CF53}" type="pres">
      <dgm:prSet presAssocID="{39A897EE-CB53-E642-B5DB-30F940AA0B48}" presName="connectorText" presStyleLbl="sibTrans2D1" presStyleIdx="2" presStyleCnt="3"/>
      <dgm:spPr/>
    </dgm:pt>
    <dgm:pt modelId="{27D5230F-F53A-224D-8AB0-890458A95F45}" type="pres">
      <dgm:prSet presAssocID="{23E17DEB-8CB0-1B4C-A5C5-0E92D91CEAAD}" presName="node" presStyleLbl="node1" presStyleIdx="3" presStyleCnt="4">
        <dgm:presLayoutVars>
          <dgm:bulletEnabled val="1"/>
        </dgm:presLayoutVars>
      </dgm:prSet>
      <dgm:spPr/>
    </dgm:pt>
  </dgm:ptLst>
  <dgm:cxnLst>
    <dgm:cxn modelId="{544C6E1C-2AE2-C546-9485-3F24FC2C0524}" type="presOf" srcId="{6E0E707A-9FC8-5047-B2D9-53E90743DEF8}" destId="{EBB1768C-DCAF-C64D-803B-399FF287A952}" srcOrd="0" destOrd="0" presId="urn:microsoft.com/office/officeart/2005/8/layout/process1"/>
    <dgm:cxn modelId="{DDE7B927-6A1D-1645-B60F-D24FD717233B}" srcId="{CD7231D2-9067-9D44-A043-B03E1F4EF512}" destId="{23E17DEB-8CB0-1B4C-A5C5-0E92D91CEAAD}" srcOrd="3" destOrd="0" parTransId="{2DCE6728-D616-5040-94CD-2E8B07699A1B}" sibTransId="{90B0C4D2-43DE-2745-B5A6-B289C8F44561}"/>
    <dgm:cxn modelId="{6F6D4929-44B5-344E-8CF7-592905DEADA7}" type="presOf" srcId="{23E17DEB-8CB0-1B4C-A5C5-0E92D91CEAAD}" destId="{27D5230F-F53A-224D-8AB0-890458A95F45}" srcOrd="0" destOrd="0" presId="urn:microsoft.com/office/officeart/2005/8/layout/process1"/>
    <dgm:cxn modelId="{6E2FDA40-6CF4-0141-B146-F7BCEF51BD56}" type="presOf" srcId="{CD7231D2-9067-9D44-A043-B03E1F4EF512}" destId="{E8E3EBC7-6C33-D14B-B7FB-ED596A7D07F8}" srcOrd="0" destOrd="0" presId="urn:microsoft.com/office/officeart/2005/8/layout/process1"/>
    <dgm:cxn modelId="{28DAB445-F886-CC46-814F-5993A5BAAFDA}" srcId="{CD7231D2-9067-9D44-A043-B03E1F4EF512}" destId="{8E6A855D-E541-3D41-88A2-D0C52B48E7EE}" srcOrd="0" destOrd="0" parTransId="{F3EDA500-6575-9F44-AABC-0561B1E7ECBE}" sibTransId="{6B542B0C-AC1D-6A48-BC0E-DF3EC9E98AE9}"/>
    <dgm:cxn modelId="{448A3E49-4446-064F-87FF-4BB556E23EF4}" type="presOf" srcId="{411E8667-5092-924A-88FC-F28C0981F5C4}" destId="{56828226-90EC-EF45-8D05-AB1E18306EA9}" srcOrd="0" destOrd="0" presId="urn:microsoft.com/office/officeart/2005/8/layout/process1"/>
    <dgm:cxn modelId="{03D11B50-EADB-2447-B038-261B1B6F0416}" srcId="{CD7231D2-9067-9D44-A043-B03E1F4EF512}" destId="{411E8667-5092-924A-88FC-F28C0981F5C4}" srcOrd="2" destOrd="0" parTransId="{1C2BF84F-D073-6544-BAC6-32F54E09C95D}" sibTransId="{39A897EE-CB53-E642-B5DB-30F940AA0B48}"/>
    <dgm:cxn modelId="{2A64EB71-0999-034D-AEDF-92855F9E2041}" type="presOf" srcId="{6E0E707A-9FC8-5047-B2D9-53E90743DEF8}" destId="{8ADE9D3A-7BED-1E4D-B6DB-7217FCE44B27}" srcOrd="1" destOrd="0" presId="urn:microsoft.com/office/officeart/2005/8/layout/process1"/>
    <dgm:cxn modelId="{A33F8A77-DF41-FC4D-B199-E18B0B1B8463}" type="presOf" srcId="{6B542B0C-AC1D-6A48-BC0E-DF3EC9E98AE9}" destId="{6673176D-3AEB-9C47-B36E-C28A7F0589A0}" srcOrd="0" destOrd="0" presId="urn:microsoft.com/office/officeart/2005/8/layout/process1"/>
    <dgm:cxn modelId="{0E123990-657D-F24D-B875-112F8F677BA8}" type="presOf" srcId="{39A897EE-CB53-E642-B5DB-30F940AA0B48}" destId="{46A4FA42-0D70-3544-B0F8-9E1B3C70F9C1}" srcOrd="0" destOrd="0" presId="urn:microsoft.com/office/officeart/2005/8/layout/process1"/>
    <dgm:cxn modelId="{8FD4D99F-8F27-8443-9081-BCCCFE34BFF9}" type="presOf" srcId="{8E6A855D-E541-3D41-88A2-D0C52B48E7EE}" destId="{79359E17-E089-7E4D-9638-A6FFB87B1616}" srcOrd="0" destOrd="0" presId="urn:microsoft.com/office/officeart/2005/8/layout/process1"/>
    <dgm:cxn modelId="{3D0D4FA0-F9F1-AB4D-BDC9-E1DAC7791A16}" srcId="{CD7231D2-9067-9D44-A043-B03E1F4EF512}" destId="{6DC89AB2-EF6B-8E42-86C6-0D9D18611CEF}" srcOrd="1" destOrd="0" parTransId="{D0FFFED3-EBE7-6A44-94CC-0CFAB8714989}" sibTransId="{6E0E707A-9FC8-5047-B2D9-53E90743DEF8}"/>
    <dgm:cxn modelId="{712AECAC-CD43-8E43-90A9-E4D6BE50103A}" type="presOf" srcId="{39A897EE-CB53-E642-B5DB-30F940AA0B48}" destId="{5BD88CC0-29CC-5342-A292-9183AB29CF53}" srcOrd="1" destOrd="0" presId="urn:microsoft.com/office/officeart/2005/8/layout/process1"/>
    <dgm:cxn modelId="{3C8ABFDA-7988-AC47-B727-6BB81B4487AD}" type="presOf" srcId="{6DC89AB2-EF6B-8E42-86C6-0D9D18611CEF}" destId="{DCEF96A4-0595-CC4F-AF22-9849DCF7C09C}" srcOrd="0" destOrd="0" presId="urn:microsoft.com/office/officeart/2005/8/layout/process1"/>
    <dgm:cxn modelId="{822408E4-948F-5C40-AE5F-E4373219255F}" type="presOf" srcId="{6B542B0C-AC1D-6A48-BC0E-DF3EC9E98AE9}" destId="{02BB5E08-8D72-3D41-B306-578E19E131A1}" srcOrd="1" destOrd="0" presId="urn:microsoft.com/office/officeart/2005/8/layout/process1"/>
    <dgm:cxn modelId="{9582649E-C598-C74E-8850-998CF6C8034F}" type="presParOf" srcId="{E8E3EBC7-6C33-D14B-B7FB-ED596A7D07F8}" destId="{79359E17-E089-7E4D-9638-A6FFB87B1616}" srcOrd="0" destOrd="0" presId="urn:microsoft.com/office/officeart/2005/8/layout/process1"/>
    <dgm:cxn modelId="{6D32550F-B361-9D47-9725-2DA6E91C83FA}" type="presParOf" srcId="{E8E3EBC7-6C33-D14B-B7FB-ED596A7D07F8}" destId="{6673176D-3AEB-9C47-B36E-C28A7F0589A0}" srcOrd="1" destOrd="0" presId="urn:microsoft.com/office/officeart/2005/8/layout/process1"/>
    <dgm:cxn modelId="{0A0C8A44-6764-F142-81C0-6544F0E0FCD0}" type="presParOf" srcId="{6673176D-3AEB-9C47-B36E-C28A7F0589A0}" destId="{02BB5E08-8D72-3D41-B306-578E19E131A1}" srcOrd="0" destOrd="0" presId="urn:microsoft.com/office/officeart/2005/8/layout/process1"/>
    <dgm:cxn modelId="{2BD55E1A-2EB4-544E-A70D-7D5C6CCB50BB}" type="presParOf" srcId="{E8E3EBC7-6C33-D14B-B7FB-ED596A7D07F8}" destId="{DCEF96A4-0595-CC4F-AF22-9849DCF7C09C}" srcOrd="2" destOrd="0" presId="urn:microsoft.com/office/officeart/2005/8/layout/process1"/>
    <dgm:cxn modelId="{15CD12C3-E43C-0142-BECC-B9C906AF9F5C}" type="presParOf" srcId="{E8E3EBC7-6C33-D14B-B7FB-ED596A7D07F8}" destId="{EBB1768C-DCAF-C64D-803B-399FF287A952}" srcOrd="3" destOrd="0" presId="urn:microsoft.com/office/officeart/2005/8/layout/process1"/>
    <dgm:cxn modelId="{4BDA89BA-0234-6E4F-8666-54E01BC0C878}" type="presParOf" srcId="{EBB1768C-DCAF-C64D-803B-399FF287A952}" destId="{8ADE9D3A-7BED-1E4D-B6DB-7217FCE44B27}" srcOrd="0" destOrd="0" presId="urn:microsoft.com/office/officeart/2005/8/layout/process1"/>
    <dgm:cxn modelId="{BC883802-FFEB-AF46-AE05-7219F4822BB8}" type="presParOf" srcId="{E8E3EBC7-6C33-D14B-B7FB-ED596A7D07F8}" destId="{56828226-90EC-EF45-8D05-AB1E18306EA9}" srcOrd="4" destOrd="0" presId="urn:microsoft.com/office/officeart/2005/8/layout/process1"/>
    <dgm:cxn modelId="{BEA81352-5E89-514C-983A-0777793E551F}" type="presParOf" srcId="{E8E3EBC7-6C33-D14B-B7FB-ED596A7D07F8}" destId="{46A4FA42-0D70-3544-B0F8-9E1B3C70F9C1}" srcOrd="5" destOrd="0" presId="urn:microsoft.com/office/officeart/2005/8/layout/process1"/>
    <dgm:cxn modelId="{E5464B3C-D6AC-2342-8BF4-A128DFE09005}" type="presParOf" srcId="{46A4FA42-0D70-3544-B0F8-9E1B3C70F9C1}" destId="{5BD88CC0-29CC-5342-A292-9183AB29CF53}" srcOrd="0" destOrd="0" presId="urn:microsoft.com/office/officeart/2005/8/layout/process1"/>
    <dgm:cxn modelId="{A86EAE0B-3A68-D14A-809C-7B128370BBBB}" type="presParOf" srcId="{E8E3EBC7-6C33-D14B-B7FB-ED596A7D07F8}" destId="{27D5230F-F53A-224D-8AB0-890458A95F45}" srcOrd="6" destOrd="0" presId="urn:microsoft.com/office/officeart/2005/8/layout/process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CD7231D2-9067-9D44-A043-B03E1F4EF512}" type="doc">
      <dgm:prSet loTypeId="urn:microsoft.com/office/officeart/2005/8/layout/process1" loCatId="" qsTypeId="urn:microsoft.com/office/officeart/2005/8/quickstyle/simple1" qsCatId="simple" csTypeId="urn:microsoft.com/office/officeart/2005/8/colors/accent1_2" csCatId="accent1" phldr="1"/>
      <dgm:spPr/>
      <dgm:t>
        <a:bodyPr/>
        <a:lstStyle/>
        <a:p>
          <a:endParaRPr lang="en-GB"/>
        </a:p>
      </dgm:t>
    </dgm:pt>
    <dgm:pt modelId="{8E6A855D-E541-3D41-88A2-D0C52B48E7EE}">
      <dgm:prSet phldrT="[Text]" custT="1"/>
      <dgm:spPr>
        <a:solidFill>
          <a:schemeClr val="bg1">
            <a:lumMod val="85000"/>
          </a:schemeClr>
        </a:solidFill>
        <a:ln>
          <a:solidFill>
            <a:schemeClr val="bg1">
              <a:lumMod val="85000"/>
            </a:schemeClr>
          </a:solidFill>
        </a:ln>
      </dgm:spPr>
      <dgm:t>
        <a:bodyPr/>
        <a:lstStyle/>
        <a:p>
          <a:r>
            <a:rPr lang="en-GB" sz="1000">
              <a:solidFill>
                <a:schemeClr val="tx1"/>
              </a:solidFill>
              <a:latin typeface="Gotham Light" pitchFamily="2" charset="77"/>
            </a:rPr>
            <a:t>Organise and implement a personalised Return to Work Plan for those affected if this is appropriate or reqired.</a:t>
          </a:r>
          <a:endParaRPr lang="en-GB" sz="1000">
            <a:latin typeface="Gotham Light" pitchFamily="2" charset="77"/>
          </a:endParaRPr>
        </a:p>
      </dgm:t>
    </dgm:pt>
    <dgm:pt modelId="{F3EDA500-6575-9F44-AABC-0561B1E7ECBE}" type="parTrans" cxnId="{28DAB445-F886-CC46-814F-5993A5BAAFDA}">
      <dgm:prSet/>
      <dgm:spPr/>
      <dgm:t>
        <a:bodyPr/>
        <a:lstStyle/>
        <a:p>
          <a:endParaRPr lang="en-GB"/>
        </a:p>
      </dgm:t>
    </dgm:pt>
    <dgm:pt modelId="{6B542B0C-AC1D-6A48-BC0E-DF3EC9E98AE9}" type="sibTrans" cxnId="{28DAB445-F886-CC46-814F-5993A5BAAFDA}">
      <dgm:prSet/>
      <dgm:spPr>
        <a:solidFill>
          <a:srgbClr val="B4D9D6"/>
        </a:solidFill>
      </dgm:spPr>
      <dgm:t>
        <a:bodyPr/>
        <a:lstStyle/>
        <a:p>
          <a:endParaRPr lang="en-GB"/>
        </a:p>
      </dgm:t>
    </dgm:pt>
    <dgm:pt modelId="{411E8667-5092-924A-88FC-F28C0981F5C4}">
      <dgm:prSet phldrT="[Text]" custT="1"/>
      <dgm:spPr>
        <a:solidFill>
          <a:schemeClr val="bg1">
            <a:lumMod val="85000"/>
          </a:schemeClr>
        </a:solidFill>
        <a:ln>
          <a:solidFill>
            <a:schemeClr val="bg1">
              <a:lumMod val="85000"/>
            </a:schemeClr>
          </a:solidFill>
        </a:ln>
      </dgm:spPr>
      <dgm:t>
        <a:bodyPr/>
        <a:lstStyle/>
        <a:p>
          <a:r>
            <a:rPr lang="en-GB" sz="1000">
              <a:solidFill>
                <a:schemeClr val="tx1"/>
              </a:solidFill>
              <a:latin typeface="Gotham Light" pitchFamily="2" charset="77"/>
            </a:rPr>
            <a:t>Keep the Committee, Board and all employees updated with any relevant information, continue to provide support, and continue to assist with arranging support services.</a:t>
          </a:r>
        </a:p>
      </dgm:t>
    </dgm:pt>
    <dgm:pt modelId="{1C2BF84F-D073-6544-BAC6-32F54E09C95D}" type="parTrans" cxnId="{03D11B50-EADB-2447-B038-261B1B6F0416}">
      <dgm:prSet/>
      <dgm:spPr/>
      <dgm:t>
        <a:bodyPr/>
        <a:lstStyle/>
        <a:p>
          <a:endParaRPr lang="en-GB"/>
        </a:p>
      </dgm:t>
    </dgm:pt>
    <dgm:pt modelId="{39A897EE-CB53-E642-B5DB-30F940AA0B48}" type="sibTrans" cxnId="{03D11B50-EADB-2447-B038-261B1B6F0416}">
      <dgm:prSet/>
      <dgm:spPr>
        <a:solidFill>
          <a:srgbClr val="B5D9D6"/>
        </a:solidFill>
      </dgm:spPr>
      <dgm:t>
        <a:bodyPr/>
        <a:lstStyle/>
        <a:p>
          <a:endParaRPr lang="en-GB">
            <a:solidFill>
              <a:schemeClr val="lt1">
                <a:alpha val="0"/>
              </a:schemeClr>
            </a:solidFill>
          </a:endParaRPr>
        </a:p>
      </dgm:t>
    </dgm:pt>
    <dgm:pt modelId="{8B351D6A-02BB-FA4A-938C-EF333F38E58E}">
      <dgm:prSet phldrT="[Text]" custT="1"/>
      <dgm:spPr>
        <a:solidFill>
          <a:schemeClr val="bg1">
            <a:lumMod val="85000"/>
          </a:schemeClr>
        </a:solidFill>
        <a:ln>
          <a:solidFill>
            <a:schemeClr val="bg1">
              <a:lumMod val="85000"/>
            </a:schemeClr>
          </a:solidFill>
        </a:ln>
      </dgm:spPr>
      <dgm:t>
        <a:bodyPr/>
        <a:lstStyle/>
        <a:p>
          <a:r>
            <a:rPr lang="en-GB" sz="1000">
              <a:solidFill>
                <a:schemeClr val="tx1"/>
              </a:solidFill>
              <a:latin typeface="Gotham Light" pitchFamily="2" charset="77"/>
            </a:rPr>
            <a:t>Review the Risk Register, identify any contributing factors to the suicide, and implement preventative measures.</a:t>
          </a:r>
        </a:p>
      </dgm:t>
    </dgm:pt>
    <dgm:pt modelId="{7A66D8DD-B2F3-374F-8917-106DFE3B3F5F}" type="parTrans" cxnId="{2B9BB27E-3FD3-1C45-B5BA-7975F95633D0}">
      <dgm:prSet/>
      <dgm:spPr/>
      <dgm:t>
        <a:bodyPr/>
        <a:lstStyle/>
        <a:p>
          <a:endParaRPr lang="en-GB"/>
        </a:p>
      </dgm:t>
    </dgm:pt>
    <dgm:pt modelId="{A2E5D5BF-8A83-324E-86AD-1A7E3FB5E499}" type="sibTrans" cxnId="{2B9BB27E-3FD3-1C45-B5BA-7975F95633D0}">
      <dgm:prSet/>
      <dgm:spPr/>
      <dgm:t>
        <a:bodyPr/>
        <a:lstStyle/>
        <a:p>
          <a:endParaRPr lang="en-GB"/>
        </a:p>
      </dgm:t>
    </dgm:pt>
    <dgm:pt modelId="{E8E3EBC7-6C33-D14B-B7FB-ED596A7D07F8}" type="pres">
      <dgm:prSet presAssocID="{CD7231D2-9067-9D44-A043-B03E1F4EF512}" presName="Name0" presStyleCnt="0">
        <dgm:presLayoutVars>
          <dgm:dir/>
          <dgm:resizeHandles val="exact"/>
        </dgm:presLayoutVars>
      </dgm:prSet>
      <dgm:spPr/>
    </dgm:pt>
    <dgm:pt modelId="{79359E17-E089-7E4D-9638-A6FFB87B1616}" type="pres">
      <dgm:prSet presAssocID="{8E6A855D-E541-3D41-88A2-D0C52B48E7EE}" presName="node" presStyleLbl="node1" presStyleIdx="0" presStyleCnt="3">
        <dgm:presLayoutVars>
          <dgm:bulletEnabled val="1"/>
        </dgm:presLayoutVars>
      </dgm:prSet>
      <dgm:spPr/>
    </dgm:pt>
    <dgm:pt modelId="{6673176D-3AEB-9C47-B36E-C28A7F0589A0}" type="pres">
      <dgm:prSet presAssocID="{6B542B0C-AC1D-6A48-BC0E-DF3EC9E98AE9}" presName="sibTrans" presStyleLbl="sibTrans2D1" presStyleIdx="0" presStyleCnt="2"/>
      <dgm:spPr/>
    </dgm:pt>
    <dgm:pt modelId="{02BB5E08-8D72-3D41-B306-578E19E131A1}" type="pres">
      <dgm:prSet presAssocID="{6B542B0C-AC1D-6A48-BC0E-DF3EC9E98AE9}" presName="connectorText" presStyleLbl="sibTrans2D1" presStyleIdx="0" presStyleCnt="2"/>
      <dgm:spPr/>
    </dgm:pt>
    <dgm:pt modelId="{56828226-90EC-EF45-8D05-AB1E18306EA9}" type="pres">
      <dgm:prSet presAssocID="{411E8667-5092-924A-88FC-F28C0981F5C4}" presName="node" presStyleLbl="node1" presStyleIdx="1" presStyleCnt="3">
        <dgm:presLayoutVars>
          <dgm:bulletEnabled val="1"/>
        </dgm:presLayoutVars>
      </dgm:prSet>
      <dgm:spPr/>
    </dgm:pt>
    <dgm:pt modelId="{E94BCE58-EDF9-994F-A1EB-1B0FBF04E3ED}" type="pres">
      <dgm:prSet presAssocID="{39A897EE-CB53-E642-B5DB-30F940AA0B48}" presName="sibTrans" presStyleLbl="sibTrans2D1" presStyleIdx="1" presStyleCnt="2"/>
      <dgm:spPr/>
    </dgm:pt>
    <dgm:pt modelId="{ADE203C8-FA5E-1C40-B24E-730165AB8DD1}" type="pres">
      <dgm:prSet presAssocID="{39A897EE-CB53-E642-B5DB-30F940AA0B48}" presName="connectorText" presStyleLbl="sibTrans2D1" presStyleIdx="1" presStyleCnt="2"/>
      <dgm:spPr/>
    </dgm:pt>
    <dgm:pt modelId="{4AF2AC99-CC38-BB48-B8DE-2E54F32FD97E}" type="pres">
      <dgm:prSet presAssocID="{8B351D6A-02BB-FA4A-938C-EF333F38E58E}" presName="node" presStyleLbl="node1" presStyleIdx="2" presStyleCnt="3">
        <dgm:presLayoutVars>
          <dgm:bulletEnabled val="1"/>
        </dgm:presLayoutVars>
      </dgm:prSet>
      <dgm:spPr/>
    </dgm:pt>
  </dgm:ptLst>
  <dgm:cxnLst>
    <dgm:cxn modelId="{F4F2F912-32DA-A94E-9EFE-441D4774D171}" type="presOf" srcId="{39A897EE-CB53-E642-B5DB-30F940AA0B48}" destId="{E94BCE58-EDF9-994F-A1EB-1B0FBF04E3ED}" srcOrd="0" destOrd="0" presId="urn:microsoft.com/office/officeart/2005/8/layout/process1"/>
    <dgm:cxn modelId="{6E2FDA40-6CF4-0141-B146-F7BCEF51BD56}" type="presOf" srcId="{CD7231D2-9067-9D44-A043-B03E1F4EF512}" destId="{E8E3EBC7-6C33-D14B-B7FB-ED596A7D07F8}" srcOrd="0" destOrd="0" presId="urn:microsoft.com/office/officeart/2005/8/layout/process1"/>
    <dgm:cxn modelId="{28DAB445-F886-CC46-814F-5993A5BAAFDA}" srcId="{CD7231D2-9067-9D44-A043-B03E1F4EF512}" destId="{8E6A855D-E541-3D41-88A2-D0C52B48E7EE}" srcOrd="0" destOrd="0" parTransId="{F3EDA500-6575-9F44-AABC-0561B1E7ECBE}" sibTransId="{6B542B0C-AC1D-6A48-BC0E-DF3EC9E98AE9}"/>
    <dgm:cxn modelId="{448A3E49-4446-064F-87FF-4BB556E23EF4}" type="presOf" srcId="{411E8667-5092-924A-88FC-F28C0981F5C4}" destId="{56828226-90EC-EF45-8D05-AB1E18306EA9}" srcOrd="0" destOrd="0" presId="urn:microsoft.com/office/officeart/2005/8/layout/process1"/>
    <dgm:cxn modelId="{03D11B50-EADB-2447-B038-261B1B6F0416}" srcId="{CD7231D2-9067-9D44-A043-B03E1F4EF512}" destId="{411E8667-5092-924A-88FC-F28C0981F5C4}" srcOrd="1" destOrd="0" parTransId="{1C2BF84F-D073-6544-BAC6-32F54E09C95D}" sibTransId="{39A897EE-CB53-E642-B5DB-30F940AA0B48}"/>
    <dgm:cxn modelId="{A33F8A77-DF41-FC4D-B199-E18B0B1B8463}" type="presOf" srcId="{6B542B0C-AC1D-6A48-BC0E-DF3EC9E98AE9}" destId="{6673176D-3AEB-9C47-B36E-C28A7F0589A0}" srcOrd="0" destOrd="0" presId="urn:microsoft.com/office/officeart/2005/8/layout/process1"/>
    <dgm:cxn modelId="{2B9BB27E-3FD3-1C45-B5BA-7975F95633D0}" srcId="{CD7231D2-9067-9D44-A043-B03E1F4EF512}" destId="{8B351D6A-02BB-FA4A-938C-EF333F38E58E}" srcOrd="2" destOrd="0" parTransId="{7A66D8DD-B2F3-374F-8917-106DFE3B3F5F}" sibTransId="{A2E5D5BF-8A83-324E-86AD-1A7E3FB5E499}"/>
    <dgm:cxn modelId="{8FD4D99F-8F27-8443-9081-BCCCFE34BFF9}" type="presOf" srcId="{8E6A855D-E541-3D41-88A2-D0C52B48E7EE}" destId="{79359E17-E089-7E4D-9638-A6FFB87B1616}" srcOrd="0" destOrd="0" presId="urn:microsoft.com/office/officeart/2005/8/layout/process1"/>
    <dgm:cxn modelId="{C44D72D3-33B3-EB4D-AF16-C9C31FCD498A}" type="presOf" srcId="{8B351D6A-02BB-FA4A-938C-EF333F38E58E}" destId="{4AF2AC99-CC38-BB48-B8DE-2E54F32FD97E}" srcOrd="0" destOrd="0" presId="urn:microsoft.com/office/officeart/2005/8/layout/process1"/>
    <dgm:cxn modelId="{822408E4-948F-5C40-AE5F-E4373219255F}" type="presOf" srcId="{6B542B0C-AC1D-6A48-BC0E-DF3EC9E98AE9}" destId="{02BB5E08-8D72-3D41-B306-578E19E131A1}" srcOrd="1" destOrd="0" presId="urn:microsoft.com/office/officeart/2005/8/layout/process1"/>
    <dgm:cxn modelId="{21DD36EB-741B-B240-B838-BDA356BA0ABF}" type="presOf" srcId="{39A897EE-CB53-E642-B5DB-30F940AA0B48}" destId="{ADE203C8-FA5E-1C40-B24E-730165AB8DD1}" srcOrd="1" destOrd="0" presId="urn:microsoft.com/office/officeart/2005/8/layout/process1"/>
    <dgm:cxn modelId="{9582649E-C598-C74E-8850-998CF6C8034F}" type="presParOf" srcId="{E8E3EBC7-6C33-D14B-B7FB-ED596A7D07F8}" destId="{79359E17-E089-7E4D-9638-A6FFB87B1616}" srcOrd="0" destOrd="0" presId="urn:microsoft.com/office/officeart/2005/8/layout/process1"/>
    <dgm:cxn modelId="{6D32550F-B361-9D47-9725-2DA6E91C83FA}" type="presParOf" srcId="{E8E3EBC7-6C33-D14B-B7FB-ED596A7D07F8}" destId="{6673176D-3AEB-9C47-B36E-C28A7F0589A0}" srcOrd="1" destOrd="0" presId="urn:microsoft.com/office/officeart/2005/8/layout/process1"/>
    <dgm:cxn modelId="{0A0C8A44-6764-F142-81C0-6544F0E0FCD0}" type="presParOf" srcId="{6673176D-3AEB-9C47-B36E-C28A7F0589A0}" destId="{02BB5E08-8D72-3D41-B306-578E19E131A1}" srcOrd="0" destOrd="0" presId="urn:microsoft.com/office/officeart/2005/8/layout/process1"/>
    <dgm:cxn modelId="{BC883802-FFEB-AF46-AE05-7219F4822BB8}" type="presParOf" srcId="{E8E3EBC7-6C33-D14B-B7FB-ED596A7D07F8}" destId="{56828226-90EC-EF45-8D05-AB1E18306EA9}" srcOrd="2" destOrd="0" presId="urn:microsoft.com/office/officeart/2005/8/layout/process1"/>
    <dgm:cxn modelId="{26CFE2AB-0B91-014C-9319-2C3730A38F0C}" type="presParOf" srcId="{E8E3EBC7-6C33-D14B-B7FB-ED596A7D07F8}" destId="{E94BCE58-EDF9-994F-A1EB-1B0FBF04E3ED}" srcOrd="3" destOrd="0" presId="urn:microsoft.com/office/officeart/2005/8/layout/process1"/>
    <dgm:cxn modelId="{6B4BF962-358B-6946-92D8-99E509064CA3}" type="presParOf" srcId="{E94BCE58-EDF9-994F-A1EB-1B0FBF04E3ED}" destId="{ADE203C8-FA5E-1C40-B24E-730165AB8DD1}" srcOrd="0" destOrd="0" presId="urn:microsoft.com/office/officeart/2005/8/layout/process1"/>
    <dgm:cxn modelId="{662B1031-A682-CA48-8478-FD71D9119F58}" type="presParOf" srcId="{E8E3EBC7-6C33-D14B-B7FB-ED596A7D07F8}" destId="{4AF2AC99-CC38-BB48-B8DE-2E54F32FD97E}" srcOrd="4" destOrd="0" presId="urn:microsoft.com/office/officeart/2005/8/layout/process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5695FD-413B-D148-A77C-03001505A142}">
      <dsp:nvSpPr>
        <dsp:cNvPr id="0" name=""/>
        <dsp:cNvSpPr/>
      </dsp:nvSpPr>
      <dsp:spPr>
        <a:xfrm>
          <a:off x="27" y="20520"/>
          <a:ext cx="2666083" cy="576000"/>
        </a:xfrm>
        <a:prstGeom prst="rect">
          <a:avLst/>
        </a:prstGeom>
        <a:solidFill>
          <a:schemeClr val="accent2">
            <a:hueOff val="0"/>
            <a:satOff val="0"/>
            <a:lumOff val="0"/>
            <a:alphaOff val="0"/>
          </a:schemeClr>
        </a:solidFill>
        <a:ln w="10795"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b="1" kern="1200">
              <a:latin typeface="Gotham Light" pitchFamily="2" charset="77"/>
            </a:rPr>
            <a:t>TYPES OF REACTIONS </a:t>
          </a:r>
        </a:p>
        <a:p>
          <a:pPr marL="0" lvl="0" indent="0" algn="ctr" defTabSz="533400">
            <a:lnSpc>
              <a:spcPct val="90000"/>
            </a:lnSpc>
            <a:spcBef>
              <a:spcPct val="0"/>
            </a:spcBef>
            <a:spcAft>
              <a:spcPct val="35000"/>
            </a:spcAft>
            <a:buNone/>
          </a:pPr>
          <a:r>
            <a:rPr lang="en-GB" sz="1200" b="1" kern="1200">
              <a:latin typeface="Gotham Light" pitchFamily="2" charset="77"/>
            </a:rPr>
            <a:t>TO GRIEF</a:t>
          </a:r>
        </a:p>
      </dsp:txBody>
      <dsp:txXfrm>
        <a:off x="27" y="20520"/>
        <a:ext cx="2666083" cy="576000"/>
      </dsp:txXfrm>
    </dsp:sp>
    <dsp:sp modelId="{E3A2B8B5-F4E5-1A4D-8D56-2E610CAE5532}">
      <dsp:nvSpPr>
        <dsp:cNvPr id="0" name=""/>
        <dsp:cNvSpPr/>
      </dsp:nvSpPr>
      <dsp:spPr>
        <a:xfrm>
          <a:off x="27" y="596520"/>
          <a:ext cx="2666083" cy="1370784"/>
        </a:xfrm>
        <a:prstGeom prst="rect">
          <a:avLst/>
        </a:prstGeom>
        <a:solidFill>
          <a:schemeClr val="accent2">
            <a:tint val="40000"/>
            <a:alpha val="90000"/>
            <a:hueOff val="0"/>
            <a:satOff val="0"/>
            <a:lumOff val="0"/>
            <a:alphaOff val="0"/>
          </a:schemeClr>
        </a:solidFill>
        <a:ln w="10795"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 </a:t>
          </a:r>
          <a:r>
            <a:rPr lang="en-GB" sz="1100" kern="1200">
              <a:latin typeface="Gotham Light" pitchFamily="2" charset="77"/>
            </a:rPr>
            <a:t>Shock</a:t>
          </a:r>
        </a:p>
        <a:p>
          <a:pPr marL="57150" lvl="1" indent="-57150" algn="l" defTabSz="488950">
            <a:lnSpc>
              <a:spcPct val="90000"/>
            </a:lnSpc>
            <a:spcBef>
              <a:spcPct val="0"/>
            </a:spcBef>
            <a:spcAft>
              <a:spcPct val="15000"/>
            </a:spcAft>
            <a:buChar char="•"/>
          </a:pPr>
          <a:r>
            <a:rPr lang="en-GB" sz="1100" kern="1200">
              <a:latin typeface="Gotham Light" pitchFamily="2" charset="77"/>
            </a:rPr>
            <a:t> Denial</a:t>
          </a:r>
        </a:p>
        <a:p>
          <a:pPr marL="57150" lvl="1" indent="-57150" algn="l" defTabSz="488950">
            <a:lnSpc>
              <a:spcPct val="90000"/>
            </a:lnSpc>
            <a:spcBef>
              <a:spcPct val="0"/>
            </a:spcBef>
            <a:spcAft>
              <a:spcPct val="15000"/>
            </a:spcAft>
            <a:buChar char="•"/>
          </a:pPr>
          <a:r>
            <a:rPr lang="en-GB" sz="1100" kern="1200">
              <a:latin typeface="Gotham Light" pitchFamily="2" charset="77"/>
            </a:rPr>
            <a:t> Sadness</a:t>
          </a:r>
        </a:p>
        <a:p>
          <a:pPr marL="57150" lvl="1" indent="-57150" algn="l" defTabSz="488950">
            <a:lnSpc>
              <a:spcPct val="90000"/>
            </a:lnSpc>
            <a:spcBef>
              <a:spcPct val="0"/>
            </a:spcBef>
            <a:spcAft>
              <a:spcPct val="15000"/>
            </a:spcAft>
            <a:buChar char="•"/>
          </a:pPr>
          <a:r>
            <a:rPr lang="en-GB" sz="1100" kern="1200">
              <a:latin typeface="Gotham Light" pitchFamily="2" charset="77"/>
            </a:rPr>
            <a:t> Confusion</a:t>
          </a:r>
        </a:p>
        <a:p>
          <a:pPr marL="57150" lvl="1" indent="-57150" algn="l" defTabSz="488950">
            <a:lnSpc>
              <a:spcPct val="90000"/>
            </a:lnSpc>
            <a:spcBef>
              <a:spcPct val="0"/>
            </a:spcBef>
            <a:spcAft>
              <a:spcPct val="15000"/>
            </a:spcAft>
            <a:buChar char="•"/>
          </a:pPr>
          <a:r>
            <a:rPr lang="en-GB" sz="1100" kern="1200">
              <a:latin typeface="Gotham Light" pitchFamily="2" charset="77"/>
            </a:rPr>
            <a:t> Anger</a:t>
          </a:r>
        </a:p>
      </dsp:txBody>
      <dsp:txXfrm>
        <a:off x="27" y="596520"/>
        <a:ext cx="2666083" cy="1370784"/>
      </dsp:txXfrm>
    </dsp:sp>
    <dsp:sp modelId="{5F3B7F5C-8CBB-5B4B-974B-1B2B390003DA}">
      <dsp:nvSpPr>
        <dsp:cNvPr id="0" name=""/>
        <dsp:cNvSpPr/>
      </dsp:nvSpPr>
      <dsp:spPr>
        <a:xfrm>
          <a:off x="3039363" y="20520"/>
          <a:ext cx="2666083" cy="576000"/>
        </a:xfrm>
        <a:prstGeom prst="rect">
          <a:avLst/>
        </a:prstGeom>
        <a:solidFill>
          <a:schemeClr val="accent3">
            <a:hueOff val="0"/>
            <a:satOff val="0"/>
            <a:lumOff val="0"/>
            <a:alphaOff val="0"/>
          </a:schemeClr>
        </a:solidFill>
        <a:ln w="10795"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b="1" kern="1200">
              <a:latin typeface="Gotham Light" pitchFamily="2" charset="77"/>
            </a:rPr>
            <a:t>ADDITIONALLY, PEOPLE BEREAVED BY SUICIDE MAY FEEL</a:t>
          </a:r>
        </a:p>
      </dsp:txBody>
      <dsp:txXfrm>
        <a:off x="3039363" y="20520"/>
        <a:ext cx="2666083" cy="576000"/>
      </dsp:txXfrm>
    </dsp:sp>
    <dsp:sp modelId="{71C56BBE-18E3-A144-B827-E3DBA870DEF5}">
      <dsp:nvSpPr>
        <dsp:cNvPr id="0" name=""/>
        <dsp:cNvSpPr/>
      </dsp:nvSpPr>
      <dsp:spPr>
        <a:xfrm>
          <a:off x="3039363" y="596520"/>
          <a:ext cx="2666083" cy="1370784"/>
        </a:xfrm>
        <a:prstGeom prst="rect">
          <a:avLst/>
        </a:prstGeom>
        <a:solidFill>
          <a:schemeClr val="accent3">
            <a:tint val="40000"/>
            <a:alpha val="90000"/>
            <a:hueOff val="0"/>
            <a:satOff val="0"/>
            <a:lumOff val="0"/>
            <a:alphaOff val="0"/>
          </a:schemeClr>
        </a:solidFill>
        <a:ln w="10795"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Gotham Light" pitchFamily="2" charset="77"/>
            </a:rPr>
            <a:t> Shame</a:t>
          </a:r>
        </a:p>
        <a:p>
          <a:pPr marL="57150" lvl="1" indent="-57150" algn="l" defTabSz="488950">
            <a:lnSpc>
              <a:spcPct val="90000"/>
            </a:lnSpc>
            <a:spcBef>
              <a:spcPct val="0"/>
            </a:spcBef>
            <a:spcAft>
              <a:spcPct val="15000"/>
            </a:spcAft>
            <a:buChar char="•"/>
          </a:pPr>
          <a:r>
            <a:rPr lang="en-GB" sz="1100" kern="1200">
              <a:latin typeface="Gotham Light" pitchFamily="2" charset="77"/>
            </a:rPr>
            <a:t> Guilt</a:t>
          </a:r>
        </a:p>
        <a:p>
          <a:pPr marL="57150" lvl="1" indent="-57150" algn="l" defTabSz="488950">
            <a:lnSpc>
              <a:spcPct val="90000"/>
            </a:lnSpc>
            <a:spcBef>
              <a:spcPct val="0"/>
            </a:spcBef>
            <a:spcAft>
              <a:spcPct val="15000"/>
            </a:spcAft>
            <a:buChar char="•"/>
          </a:pPr>
          <a:r>
            <a:rPr lang="en-GB" sz="1100" kern="1200">
              <a:latin typeface="Gotham Light" pitchFamily="2" charset="77"/>
            </a:rPr>
            <a:t> Rejection</a:t>
          </a:r>
        </a:p>
        <a:p>
          <a:pPr marL="57150" lvl="1" indent="-57150" algn="l" defTabSz="488950">
            <a:lnSpc>
              <a:spcPct val="90000"/>
            </a:lnSpc>
            <a:spcBef>
              <a:spcPct val="0"/>
            </a:spcBef>
            <a:spcAft>
              <a:spcPct val="15000"/>
            </a:spcAft>
            <a:buChar char="•"/>
          </a:pPr>
          <a:r>
            <a:rPr lang="en-GB" sz="1100" kern="1200">
              <a:latin typeface="Gotham Light" pitchFamily="2" charset="77"/>
            </a:rPr>
            <a:t> Blame (self or others)</a:t>
          </a:r>
        </a:p>
        <a:p>
          <a:pPr marL="57150" lvl="1" indent="-57150" algn="l" defTabSz="488950">
            <a:lnSpc>
              <a:spcPct val="90000"/>
            </a:lnSpc>
            <a:spcBef>
              <a:spcPct val="0"/>
            </a:spcBef>
            <a:spcAft>
              <a:spcPct val="15000"/>
            </a:spcAft>
            <a:buChar char="•"/>
          </a:pPr>
          <a:r>
            <a:rPr lang="en-GB" sz="1100" kern="1200">
              <a:latin typeface="Gotham Light" pitchFamily="2" charset="77"/>
            </a:rPr>
            <a:t> Personal or public stigma</a:t>
          </a:r>
        </a:p>
        <a:p>
          <a:pPr marL="57150" lvl="1" indent="-57150" algn="l" defTabSz="488950">
            <a:lnSpc>
              <a:spcPct val="90000"/>
            </a:lnSpc>
            <a:spcBef>
              <a:spcPct val="0"/>
            </a:spcBef>
            <a:spcAft>
              <a:spcPct val="15000"/>
            </a:spcAft>
            <a:buChar char="•"/>
          </a:pPr>
          <a:r>
            <a:rPr lang="en-GB" sz="1100" kern="1200">
              <a:latin typeface="Gotham Light" pitchFamily="2" charset="77"/>
            </a:rPr>
            <a:t> Sense of isolation</a:t>
          </a:r>
        </a:p>
        <a:p>
          <a:pPr marL="57150" lvl="1" indent="-57150" algn="l" defTabSz="488950">
            <a:lnSpc>
              <a:spcPct val="90000"/>
            </a:lnSpc>
            <a:spcBef>
              <a:spcPct val="0"/>
            </a:spcBef>
            <a:spcAft>
              <a:spcPct val="15000"/>
            </a:spcAft>
            <a:buChar char="•"/>
          </a:pPr>
          <a:r>
            <a:rPr lang="en-GB" sz="1100" kern="1200">
              <a:latin typeface="Gotham Light" pitchFamily="2" charset="77"/>
            </a:rPr>
            <a:t> Trauma</a:t>
          </a:r>
        </a:p>
        <a:p>
          <a:pPr marL="57150" lvl="1" indent="-57150" algn="l" defTabSz="488950">
            <a:lnSpc>
              <a:spcPct val="90000"/>
            </a:lnSpc>
            <a:spcBef>
              <a:spcPct val="0"/>
            </a:spcBef>
            <a:spcAft>
              <a:spcPct val="15000"/>
            </a:spcAft>
            <a:buChar char="•"/>
          </a:pPr>
          <a:r>
            <a:rPr lang="en-GB" sz="1100" kern="1200">
              <a:latin typeface="Gotham Light" pitchFamily="2" charset="77"/>
            </a:rPr>
            <a:t> Numbness</a:t>
          </a:r>
        </a:p>
      </dsp:txBody>
      <dsp:txXfrm>
        <a:off x="3039363" y="596520"/>
        <a:ext cx="2666083" cy="13707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FC17AC-6857-D74D-B08D-69191A6F2177}">
      <dsp:nvSpPr>
        <dsp:cNvPr id="0" name=""/>
        <dsp:cNvSpPr/>
      </dsp:nvSpPr>
      <dsp:spPr>
        <a:xfrm>
          <a:off x="5339" y="19114"/>
          <a:ext cx="1595909" cy="1406395"/>
        </a:xfrm>
        <a:prstGeom prst="roundRect">
          <a:avLst>
            <a:gd name="adj" fmla="val 10000"/>
          </a:avLst>
        </a:prstGeom>
        <a:solidFill>
          <a:schemeClr val="bg1">
            <a:lumMod val="85000"/>
          </a:schemeClr>
        </a:solidFill>
        <a:ln w="10795" cap="flat" cmpd="sng" algn="ctr">
          <a:solidFill>
            <a:schemeClr val="bg1">
              <a:lumMod val="8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Gotham Light" pitchFamily="2" charset="77"/>
            </a:rPr>
            <a:t>The person who made the discovery should immediately remove themselves and isolate the scene. Isolating the scene can simply involve closing an office door and removing staff from the workplace.</a:t>
          </a:r>
        </a:p>
      </dsp:txBody>
      <dsp:txXfrm>
        <a:off x="46531" y="60306"/>
        <a:ext cx="1513525" cy="1324011"/>
      </dsp:txXfrm>
    </dsp:sp>
    <dsp:sp modelId="{A451E531-60C8-3444-A407-21B009F95B75}">
      <dsp:nvSpPr>
        <dsp:cNvPr id="0" name=""/>
        <dsp:cNvSpPr/>
      </dsp:nvSpPr>
      <dsp:spPr>
        <a:xfrm>
          <a:off x="1760840" y="524419"/>
          <a:ext cx="338332" cy="395785"/>
        </a:xfrm>
        <a:prstGeom prst="rightArrow">
          <a:avLst>
            <a:gd name="adj1" fmla="val 60000"/>
            <a:gd name="adj2" fmla="val 50000"/>
          </a:avLst>
        </a:prstGeom>
        <a:solidFill>
          <a:srgbClr val="B4D9D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GB" sz="1700" kern="1200"/>
        </a:p>
      </dsp:txBody>
      <dsp:txXfrm>
        <a:off x="1760840" y="603576"/>
        <a:ext cx="236832" cy="237471"/>
      </dsp:txXfrm>
    </dsp:sp>
    <dsp:sp modelId="{951E55CF-5ECD-A94B-AEDA-655F8B81ED0C}">
      <dsp:nvSpPr>
        <dsp:cNvPr id="0" name=""/>
        <dsp:cNvSpPr/>
      </dsp:nvSpPr>
      <dsp:spPr>
        <a:xfrm>
          <a:off x="2239613" y="19114"/>
          <a:ext cx="1595909" cy="1406395"/>
        </a:xfrm>
        <a:prstGeom prst="roundRect">
          <a:avLst>
            <a:gd name="adj" fmla="val 10000"/>
          </a:avLst>
        </a:prstGeom>
        <a:solidFill>
          <a:schemeClr val="bg1">
            <a:lumMod val="85000"/>
          </a:schemeClr>
        </a:solidFill>
        <a:ln w="10795" cap="flat" cmpd="sng" algn="ctr">
          <a:solidFill>
            <a:schemeClr val="bg1">
              <a:lumMod val="8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Gotham Light" pitchFamily="2" charset="77"/>
            </a:rPr>
            <a:t>Dial 000 and follow the instructions of emergency services.</a:t>
          </a:r>
        </a:p>
      </dsp:txBody>
      <dsp:txXfrm>
        <a:off x="2280805" y="60306"/>
        <a:ext cx="1513525" cy="1324011"/>
      </dsp:txXfrm>
    </dsp:sp>
    <dsp:sp modelId="{B96516FC-3175-A647-8535-D2441E202C0B}">
      <dsp:nvSpPr>
        <dsp:cNvPr id="0" name=""/>
        <dsp:cNvSpPr/>
      </dsp:nvSpPr>
      <dsp:spPr>
        <a:xfrm>
          <a:off x="3995113" y="524419"/>
          <a:ext cx="338332" cy="395785"/>
        </a:xfrm>
        <a:prstGeom prst="rightArrow">
          <a:avLst>
            <a:gd name="adj1" fmla="val 60000"/>
            <a:gd name="adj2" fmla="val 50000"/>
          </a:avLst>
        </a:prstGeom>
        <a:solidFill>
          <a:srgbClr val="B4D9D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GB" sz="1700" kern="1200"/>
        </a:p>
      </dsp:txBody>
      <dsp:txXfrm>
        <a:off x="3995113" y="603576"/>
        <a:ext cx="236832" cy="237471"/>
      </dsp:txXfrm>
    </dsp:sp>
    <dsp:sp modelId="{FA6BD2AF-1A36-264B-BC6A-7B3BADAE8F54}">
      <dsp:nvSpPr>
        <dsp:cNvPr id="0" name=""/>
        <dsp:cNvSpPr/>
      </dsp:nvSpPr>
      <dsp:spPr>
        <a:xfrm>
          <a:off x="4473886" y="19114"/>
          <a:ext cx="1595909" cy="1406395"/>
        </a:xfrm>
        <a:prstGeom prst="roundRect">
          <a:avLst>
            <a:gd name="adj" fmla="val 10000"/>
          </a:avLst>
        </a:prstGeom>
        <a:solidFill>
          <a:schemeClr val="bg1">
            <a:lumMod val="85000"/>
          </a:schemeClr>
        </a:solidFill>
        <a:ln w="10795" cap="flat" cmpd="sng" algn="ctr">
          <a:solidFill>
            <a:schemeClr val="bg1">
              <a:lumMod val="8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Gotham Light" pitchFamily="2" charset="77"/>
            </a:rPr>
            <a:t>The Responders should then take the steps detailed in </a:t>
          </a:r>
          <a:r>
            <a:rPr lang="en-GB" sz="1000" i="1" kern="1200">
              <a:solidFill>
                <a:schemeClr val="tx1"/>
              </a:solidFill>
              <a:latin typeface="Gotham Light" pitchFamily="2" charset="77"/>
            </a:rPr>
            <a:t>"Incident 3. A Death by Suicide (or suspected suicide) within the &lt;&lt;Organisation Name&gt;&gt; Team"</a:t>
          </a:r>
        </a:p>
      </dsp:txBody>
      <dsp:txXfrm>
        <a:off x="4515078" y="60306"/>
        <a:ext cx="1513525" cy="132401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359E17-E089-7E4D-9638-A6FFB87B1616}">
      <dsp:nvSpPr>
        <dsp:cNvPr id="0" name=""/>
        <dsp:cNvSpPr/>
      </dsp:nvSpPr>
      <dsp:spPr>
        <a:xfrm>
          <a:off x="5295" y="252825"/>
          <a:ext cx="1582707" cy="1528302"/>
        </a:xfrm>
        <a:prstGeom prst="roundRect">
          <a:avLst>
            <a:gd name="adj" fmla="val 10000"/>
          </a:avLst>
        </a:prstGeom>
        <a:solidFill>
          <a:schemeClr val="bg1">
            <a:lumMod val="85000"/>
          </a:schemeClr>
        </a:solidFill>
        <a:ln w="10795" cap="flat" cmpd="sng" algn="ctr">
          <a:solidFill>
            <a:schemeClr val="bg1">
              <a:lumMod val="8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Gotham Light" pitchFamily="2" charset="77"/>
            </a:rPr>
            <a:t>If the suicide attempt has occured in the workplace and requires the provision of life saving first aid and/or the person is in a critical condition, dial 000 and provide First Aid until emergency services arrive.</a:t>
          </a:r>
        </a:p>
      </dsp:txBody>
      <dsp:txXfrm>
        <a:off x="50057" y="297587"/>
        <a:ext cx="1493183" cy="1438778"/>
      </dsp:txXfrm>
    </dsp:sp>
    <dsp:sp modelId="{6673176D-3AEB-9C47-B36E-C28A7F0589A0}">
      <dsp:nvSpPr>
        <dsp:cNvPr id="0" name=""/>
        <dsp:cNvSpPr/>
      </dsp:nvSpPr>
      <dsp:spPr>
        <a:xfrm>
          <a:off x="1746273" y="820720"/>
          <a:ext cx="335534" cy="392511"/>
        </a:xfrm>
        <a:prstGeom prst="rightArrow">
          <a:avLst>
            <a:gd name="adj1" fmla="val 60000"/>
            <a:gd name="adj2" fmla="val 50000"/>
          </a:avLst>
        </a:prstGeom>
        <a:solidFill>
          <a:srgbClr val="B4D9D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GB" sz="1600" kern="1200"/>
        </a:p>
      </dsp:txBody>
      <dsp:txXfrm>
        <a:off x="1746273" y="899222"/>
        <a:ext cx="234874" cy="235507"/>
      </dsp:txXfrm>
    </dsp:sp>
    <dsp:sp modelId="{56828226-90EC-EF45-8D05-AB1E18306EA9}">
      <dsp:nvSpPr>
        <dsp:cNvPr id="0" name=""/>
        <dsp:cNvSpPr/>
      </dsp:nvSpPr>
      <dsp:spPr>
        <a:xfrm>
          <a:off x="2221086" y="252825"/>
          <a:ext cx="1582707" cy="1528302"/>
        </a:xfrm>
        <a:prstGeom prst="roundRect">
          <a:avLst>
            <a:gd name="adj" fmla="val 10000"/>
          </a:avLst>
        </a:prstGeom>
        <a:solidFill>
          <a:schemeClr val="bg1">
            <a:lumMod val="85000"/>
          </a:schemeClr>
        </a:solidFill>
        <a:ln w="10795" cap="flat" cmpd="sng" algn="ctr">
          <a:solidFill>
            <a:schemeClr val="bg1">
              <a:lumMod val="8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Gotham Light" pitchFamily="2" charset="77"/>
            </a:rPr>
            <a:t>Convene the Critical Response Committee.</a:t>
          </a:r>
        </a:p>
      </dsp:txBody>
      <dsp:txXfrm>
        <a:off x="2265848" y="297587"/>
        <a:ext cx="1493183" cy="1438778"/>
      </dsp:txXfrm>
    </dsp:sp>
    <dsp:sp modelId="{46A4FA42-0D70-3544-B0F8-9E1B3C70F9C1}">
      <dsp:nvSpPr>
        <dsp:cNvPr id="0" name=""/>
        <dsp:cNvSpPr/>
      </dsp:nvSpPr>
      <dsp:spPr>
        <a:xfrm>
          <a:off x="3962064" y="820720"/>
          <a:ext cx="335534" cy="392511"/>
        </a:xfrm>
        <a:prstGeom prst="rightArrow">
          <a:avLst>
            <a:gd name="adj1" fmla="val 60000"/>
            <a:gd name="adj2" fmla="val 50000"/>
          </a:avLst>
        </a:prstGeom>
        <a:solidFill>
          <a:srgbClr val="B4D9D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GB" sz="1600" kern="1200"/>
        </a:p>
      </dsp:txBody>
      <dsp:txXfrm>
        <a:off x="3962064" y="899222"/>
        <a:ext cx="234874" cy="235507"/>
      </dsp:txXfrm>
    </dsp:sp>
    <dsp:sp modelId="{27D5230F-F53A-224D-8AB0-890458A95F45}">
      <dsp:nvSpPr>
        <dsp:cNvPr id="0" name=""/>
        <dsp:cNvSpPr/>
      </dsp:nvSpPr>
      <dsp:spPr>
        <a:xfrm>
          <a:off x="4436876" y="252825"/>
          <a:ext cx="1582707" cy="1528302"/>
        </a:xfrm>
        <a:prstGeom prst="roundRect">
          <a:avLst>
            <a:gd name="adj" fmla="val 10000"/>
          </a:avLst>
        </a:prstGeom>
        <a:solidFill>
          <a:schemeClr val="bg1">
            <a:lumMod val="85000"/>
          </a:schemeClr>
        </a:solidFill>
        <a:ln w="10795" cap="flat" cmpd="sng" algn="ctr">
          <a:solidFill>
            <a:schemeClr val="bg1">
              <a:lumMod val="8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Gotham Light" pitchFamily="2" charset="77"/>
            </a:rPr>
            <a:t>Provide employees and those affected with access to counselling and  support services</a:t>
          </a:r>
          <a:r>
            <a:rPr lang="en-GB" sz="1000" kern="1200">
              <a:solidFill>
                <a:schemeClr val="tx1"/>
              </a:solidFill>
            </a:rPr>
            <a:t>. </a:t>
          </a:r>
        </a:p>
      </dsp:txBody>
      <dsp:txXfrm>
        <a:off x="4481638" y="297587"/>
        <a:ext cx="1493183" cy="143877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359E17-E089-7E4D-9638-A6FFB87B1616}">
      <dsp:nvSpPr>
        <dsp:cNvPr id="0" name=""/>
        <dsp:cNvSpPr/>
      </dsp:nvSpPr>
      <dsp:spPr>
        <a:xfrm>
          <a:off x="5295" y="108312"/>
          <a:ext cx="1582707" cy="1244527"/>
        </a:xfrm>
        <a:prstGeom prst="roundRect">
          <a:avLst>
            <a:gd name="adj" fmla="val 10000"/>
          </a:avLst>
        </a:prstGeom>
        <a:solidFill>
          <a:schemeClr val="bg1">
            <a:lumMod val="85000"/>
          </a:schemeClr>
        </a:solidFill>
        <a:ln w="10795" cap="flat" cmpd="sng" algn="ctr">
          <a:solidFill>
            <a:schemeClr val="bg1">
              <a:lumMod val="8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Gotham Light" pitchFamily="2" charset="77"/>
            </a:rPr>
            <a:t>Visit or contact the person who attempted suicide to determine what support they need going forward.</a:t>
          </a:r>
        </a:p>
      </dsp:txBody>
      <dsp:txXfrm>
        <a:off x="41746" y="144763"/>
        <a:ext cx="1509805" cy="1171625"/>
      </dsp:txXfrm>
    </dsp:sp>
    <dsp:sp modelId="{6673176D-3AEB-9C47-B36E-C28A7F0589A0}">
      <dsp:nvSpPr>
        <dsp:cNvPr id="0" name=""/>
        <dsp:cNvSpPr/>
      </dsp:nvSpPr>
      <dsp:spPr>
        <a:xfrm>
          <a:off x="1746273" y="534320"/>
          <a:ext cx="335534" cy="392511"/>
        </a:xfrm>
        <a:prstGeom prst="rightArrow">
          <a:avLst>
            <a:gd name="adj1" fmla="val 60000"/>
            <a:gd name="adj2" fmla="val 50000"/>
          </a:avLst>
        </a:prstGeom>
        <a:solidFill>
          <a:srgbClr val="B4D9D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GB" sz="1600" kern="1200"/>
        </a:p>
      </dsp:txBody>
      <dsp:txXfrm>
        <a:off x="1746273" y="612822"/>
        <a:ext cx="234874" cy="235507"/>
      </dsp:txXfrm>
    </dsp:sp>
    <dsp:sp modelId="{56828226-90EC-EF45-8D05-AB1E18306EA9}">
      <dsp:nvSpPr>
        <dsp:cNvPr id="0" name=""/>
        <dsp:cNvSpPr/>
      </dsp:nvSpPr>
      <dsp:spPr>
        <a:xfrm>
          <a:off x="2221086" y="108312"/>
          <a:ext cx="1582707" cy="1244527"/>
        </a:xfrm>
        <a:prstGeom prst="roundRect">
          <a:avLst>
            <a:gd name="adj" fmla="val 10000"/>
          </a:avLst>
        </a:prstGeom>
        <a:solidFill>
          <a:schemeClr val="bg1">
            <a:lumMod val="85000"/>
          </a:schemeClr>
        </a:solidFill>
        <a:ln w="10795" cap="flat" cmpd="sng" algn="ctr">
          <a:solidFill>
            <a:schemeClr val="bg1">
              <a:lumMod val="8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Gotham Light" pitchFamily="2" charset="77"/>
            </a:rPr>
            <a:t>If approved by the person who attempted suicide, issue a respectful and compassionate statement to all employees, and redistribute work.</a:t>
          </a:r>
        </a:p>
      </dsp:txBody>
      <dsp:txXfrm>
        <a:off x="2257537" y="144763"/>
        <a:ext cx="1509805" cy="1171625"/>
      </dsp:txXfrm>
    </dsp:sp>
    <dsp:sp modelId="{46A4FA42-0D70-3544-B0F8-9E1B3C70F9C1}">
      <dsp:nvSpPr>
        <dsp:cNvPr id="0" name=""/>
        <dsp:cNvSpPr/>
      </dsp:nvSpPr>
      <dsp:spPr>
        <a:xfrm>
          <a:off x="3962064" y="534320"/>
          <a:ext cx="335534" cy="392511"/>
        </a:xfrm>
        <a:prstGeom prst="rightArrow">
          <a:avLst>
            <a:gd name="adj1" fmla="val 60000"/>
            <a:gd name="adj2" fmla="val 50000"/>
          </a:avLst>
        </a:prstGeom>
        <a:solidFill>
          <a:srgbClr val="B4D9D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GB" sz="1600" kern="1200"/>
        </a:p>
      </dsp:txBody>
      <dsp:txXfrm>
        <a:off x="3962064" y="612822"/>
        <a:ext cx="234874" cy="235507"/>
      </dsp:txXfrm>
    </dsp:sp>
    <dsp:sp modelId="{27D5230F-F53A-224D-8AB0-890458A95F45}">
      <dsp:nvSpPr>
        <dsp:cNvPr id="0" name=""/>
        <dsp:cNvSpPr/>
      </dsp:nvSpPr>
      <dsp:spPr>
        <a:xfrm>
          <a:off x="4436876" y="108312"/>
          <a:ext cx="1582707" cy="1244527"/>
        </a:xfrm>
        <a:prstGeom prst="roundRect">
          <a:avLst>
            <a:gd name="adj" fmla="val 10000"/>
          </a:avLst>
        </a:prstGeom>
        <a:solidFill>
          <a:schemeClr val="bg1">
            <a:lumMod val="85000"/>
          </a:schemeClr>
        </a:solidFill>
        <a:ln w="10795" cap="flat" cmpd="sng" algn="ctr">
          <a:solidFill>
            <a:schemeClr val="bg1">
              <a:lumMod val="8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Gotham Light" pitchFamily="2" charset="77"/>
            </a:rPr>
            <a:t>Keep the Committee, Board and all employees updated with any relevant information, continue to provide support, and continue to assist with arranging support services.</a:t>
          </a:r>
        </a:p>
      </dsp:txBody>
      <dsp:txXfrm>
        <a:off x="4473327" y="144763"/>
        <a:ext cx="1509805" cy="117162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359E17-E089-7E4D-9638-A6FFB87B1616}">
      <dsp:nvSpPr>
        <dsp:cNvPr id="0" name=""/>
        <dsp:cNvSpPr/>
      </dsp:nvSpPr>
      <dsp:spPr>
        <a:xfrm>
          <a:off x="8176" y="0"/>
          <a:ext cx="1570496" cy="1242646"/>
        </a:xfrm>
        <a:prstGeom prst="roundRect">
          <a:avLst>
            <a:gd name="adj" fmla="val 10000"/>
          </a:avLst>
        </a:prstGeom>
        <a:solidFill>
          <a:schemeClr val="bg1">
            <a:lumMod val="85000"/>
          </a:schemeClr>
        </a:solidFill>
        <a:ln w="10795" cap="flat" cmpd="sng" algn="ctr">
          <a:solidFill>
            <a:schemeClr val="bg1">
              <a:lumMod val="8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Gotham Light" pitchFamily="2" charset="77"/>
            </a:rPr>
            <a:t>Organise and implement a personalised Return to Work plan for the person who attempted suicide and for employees returning from leave.</a:t>
          </a:r>
          <a:endParaRPr lang="en-GB" sz="1000" kern="1200">
            <a:latin typeface="Gotham Light" pitchFamily="2" charset="77"/>
          </a:endParaRPr>
        </a:p>
      </dsp:txBody>
      <dsp:txXfrm>
        <a:off x="44572" y="36396"/>
        <a:ext cx="1497704" cy="1169854"/>
      </dsp:txXfrm>
    </dsp:sp>
    <dsp:sp modelId="{6673176D-3AEB-9C47-B36E-C28A7F0589A0}">
      <dsp:nvSpPr>
        <dsp:cNvPr id="0" name=""/>
        <dsp:cNvSpPr/>
      </dsp:nvSpPr>
      <dsp:spPr>
        <a:xfrm>
          <a:off x="1735722" y="426581"/>
          <a:ext cx="332945" cy="389483"/>
        </a:xfrm>
        <a:prstGeom prst="rightArrow">
          <a:avLst>
            <a:gd name="adj1" fmla="val 60000"/>
            <a:gd name="adj2" fmla="val 50000"/>
          </a:avLst>
        </a:prstGeom>
        <a:solidFill>
          <a:srgbClr val="B4D9D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GB" sz="1600" kern="1200"/>
        </a:p>
      </dsp:txBody>
      <dsp:txXfrm>
        <a:off x="1735722" y="504478"/>
        <a:ext cx="233062" cy="233689"/>
      </dsp:txXfrm>
    </dsp:sp>
    <dsp:sp modelId="{56828226-90EC-EF45-8D05-AB1E18306EA9}">
      <dsp:nvSpPr>
        <dsp:cNvPr id="0" name=""/>
        <dsp:cNvSpPr/>
      </dsp:nvSpPr>
      <dsp:spPr>
        <a:xfrm>
          <a:off x="2206871" y="0"/>
          <a:ext cx="1570496" cy="1242646"/>
        </a:xfrm>
        <a:prstGeom prst="roundRect">
          <a:avLst>
            <a:gd name="adj" fmla="val 10000"/>
          </a:avLst>
        </a:prstGeom>
        <a:solidFill>
          <a:schemeClr val="bg1">
            <a:lumMod val="85000"/>
          </a:schemeClr>
        </a:solidFill>
        <a:ln w="10795" cap="flat" cmpd="sng" algn="ctr">
          <a:solidFill>
            <a:schemeClr val="bg1">
              <a:lumMod val="8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Gotham Light" pitchFamily="2" charset="77"/>
            </a:rPr>
            <a:t>Keep the Committee, Board and all employees updated with any relevant information, continue to provide support, and continue to assist with arranging support services</a:t>
          </a:r>
          <a:r>
            <a:rPr lang="en-GB" sz="1000" kern="1200">
              <a:solidFill>
                <a:schemeClr val="tx1"/>
              </a:solidFill>
            </a:rPr>
            <a:t>.</a:t>
          </a:r>
        </a:p>
      </dsp:txBody>
      <dsp:txXfrm>
        <a:off x="2243267" y="36396"/>
        <a:ext cx="1497704" cy="1169854"/>
      </dsp:txXfrm>
    </dsp:sp>
    <dsp:sp modelId="{E94BCE58-EDF9-994F-A1EB-1B0FBF04E3ED}">
      <dsp:nvSpPr>
        <dsp:cNvPr id="0" name=""/>
        <dsp:cNvSpPr/>
      </dsp:nvSpPr>
      <dsp:spPr>
        <a:xfrm>
          <a:off x="3934417" y="426581"/>
          <a:ext cx="332945" cy="389483"/>
        </a:xfrm>
        <a:prstGeom prst="rightArrow">
          <a:avLst>
            <a:gd name="adj1" fmla="val 60000"/>
            <a:gd name="adj2" fmla="val 50000"/>
          </a:avLst>
        </a:prstGeom>
        <a:solidFill>
          <a:srgbClr val="B5D9D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GB" sz="1600" kern="1200">
            <a:solidFill>
              <a:schemeClr val="lt1">
                <a:alpha val="0"/>
              </a:schemeClr>
            </a:solidFill>
          </a:endParaRPr>
        </a:p>
      </dsp:txBody>
      <dsp:txXfrm>
        <a:off x="3934417" y="504478"/>
        <a:ext cx="233062" cy="233689"/>
      </dsp:txXfrm>
    </dsp:sp>
    <dsp:sp modelId="{4AF2AC99-CC38-BB48-B8DE-2E54F32FD97E}">
      <dsp:nvSpPr>
        <dsp:cNvPr id="0" name=""/>
        <dsp:cNvSpPr/>
      </dsp:nvSpPr>
      <dsp:spPr>
        <a:xfrm>
          <a:off x="4405566" y="0"/>
          <a:ext cx="1570496" cy="1242646"/>
        </a:xfrm>
        <a:prstGeom prst="roundRect">
          <a:avLst>
            <a:gd name="adj" fmla="val 10000"/>
          </a:avLst>
        </a:prstGeom>
        <a:solidFill>
          <a:schemeClr val="bg1">
            <a:lumMod val="85000"/>
          </a:schemeClr>
        </a:solidFill>
        <a:ln w="10795" cap="flat" cmpd="sng" algn="ctr">
          <a:solidFill>
            <a:schemeClr val="bg1">
              <a:lumMod val="8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Gotham Light" pitchFamily="2" charset="77"/>
            </a:rPr>
            <a:t>Review the Risk Register, identify any contributing factors that may have lead to the suicide attempt, and implement preventative measures.</a:t>
          </a:r>
        </a:p>
      </dsp:txBody>
      <dsp:txXfrm>
        <a:off x="4441962" y="36396"/>
        <a:ext cx="1497704" cy="116985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359E17-E089-7E4D-9638-A6FFB87B1616}">
      <dsp:nvSpPr>
        <dsp:cNvPr id="0" name=""/>
        <dsp:cNvSpPr/>
      </dsp:nvSpPr>
      <dsp:spPr>
        <a:xfrm>
          <a:off x="2517" y="196276"/>
          <a:ext cx="1100512" cy="997876"/>
        </a:xfrm>
        <a:prstGeom prst="roundRect">
          <a:avLst>
            <a:gd name="adj" fmla="val 10000"/>
          </a:avLst>
        </a:prstGeom>
        <a:solidFill>
          <a:schemeClr val="bg1">
            <a:lumMod val="85000"/>
          </a:schemeClr>
        </a:solidFill>
        <a:ln w="10795" cap="flat" cmpd="sng" algn="ctr">
          <a:solidFill>
            <a:schemeClr val="bg1">
              <a:lumMod val="8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Gotham Light" pitchFamily="2" charset="77"/>
            </a:rPr>
            <a:t>If the death has occured in the workplace, remove staff and isolate the scene.</a:t>
          </a:r>
        </a:p>
      </dsp:txBody>
      <dsp:txXfrm>
        <a:off x="31744" y="225503"/>
        <a:ext cx="1042058" cy="939422"/>
      </dsp:txXfrm>
    </dsp:sp>
    <dsp:sp modelId="{6673176D-3AEB-9C47-B36E-C28A7F0589A0}">
      <dsp:nvSpPr>
        <dsp:cNvPr id="0" name=""/>
        <dsp:cNvSpPr/>
      </dsp:nvSpPr>
      <dsp:spPr>
        <a:xfrm>
          <a:off x="1213080" y="558750"/>
          <a:ext cx="233308" cy="272927"/>
        </a:xfrm>
        <a:prstGeom prst="rightArrow">
          <a:avLst>
            <a:gd name="adj1" fmla="val 60000"/>
            <a:gd name="adj2" fmla="val 50000"/>
          </a:avLst>
        </a:prstGeom>
        <a:solidFill>
          <a:srgbClr val="B4D9D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1213080" y="613335"/>
        <a:ext cx="163316" cy="163757"/>
      </dsp:txXfrm>
    </dsp:sp>
    <dsp:sp modelId="{DCEF96A4-0595-CC4F-AF22-9849DCF7C09C}">
      <dsp:nvSpPr>
        <dsp:cNvPr id="0" name=""/>
        <dsp:cNvSpPr/>
      </dsp:nvSpPr>
      <dsp:spPr>
        <a:xfrm>
          <a:off x="1543234" y="196276"/>
          <a:ext cx="1100512" cy="997876"/>
        </a:xfrm>
        <a:prstGeom prst="roundRect">
          <a:avLst>
            <a:gd name="adj" fmla="val 10000"/>
          </a:avLst>
        </a:prstGeom>
        <a:solidFill>
          <a:schemeClr val="bg1">
            <a:lumMod val="85000"/>
          </a:schemeClr>
        </a:solidFill>
        <a:ln w="10795" cap="flat" cmpd="sng" algn="ctr">
          <a:solidFill>
            <a:schemeClr val="bg1">
              <a:lumMod val="8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Gotham Light" pitchFamily="2" charset="77"/>
            </a:rPr>
            <a:t>Dial 000 and follow the directions of emergency services.</a:t>
          </a:r>
          <a:endParaRPr lang="en-GB" sz="1000" kern="1200">
            <a:solidFill>
              <a:schemeClr val="tx1"/>
            </a:solidFill>
            <a:highlight>
              <a:srgbClr val="FFFF00"/>
            </a:highlight>
            <a:latin typeface="Gotham Light" pitchFamily="2" charset="77"/>
          </a:endParaRPr>
        </a:p>
      </dsp:txBody>
      <dsp:txXfrm>
        <a:off x="1572461" y="225503"/>
        <a:ext cx="1042058" cy="939422"/>
      </dsp:txXfrm>
    </dsp:sp>
    <dsp:sp modelId="{EBB1768C-DCAF-C64D-803B-399FF287A952}">
      <dsp:nvSpPr>
        <dsp:cNvPr id="0" name=""/>
        <dsp:cNvSpPr/>
      </dsp:nvSpPr>
      <dsp:spPr>
        <a:xfrm>
          <a:off x="2753798" y="558750"/>
          <a:ext cx="233308" cy="272927"/>
        </a:xfrm>
        <a:prstGeom prst="rightArrow">
          <a:avLst>
            <a:gd name="adj1" fmla="val 60000"/>
            <a:gd name="adj2" fmla="val 50000"/>
          </a:avLst>
        </a:prstGeom>
        <a:solidFill>
          <a:srgbClr val="B4D9D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2753798" y="613335"/>
        <a:ext cx="163316" cy="163757"/>
      </dsp:txXfrm>
    </dsp:sp>
    <dsp:sp modelId="{56828226-90EC-EF45-8D05-AB1E18306EA9}">
      <dsp:nvSpPr>
        <dsp:cNvPr id="0" name=""/>
        <dsp:cNvSpPr/>
      </dsp:nvSpPr>
      <dsp:spPr>
        <a:xfrm>
          <a:off x="3083952" y="196276"/>
          <a:ext cx="1100512" cy="997876"/>
        </a:xfrm>
        <a:prstGeom prst="roundRect">
          <a:avLst>
            <a:gd name="adj" fmla="val 10000"/>
          </a:avLst>
        </a:prstGeom>
        <a:solidFill>
          <a:schemeClr val="bg1">
            <a:lumMod val="85000"/>
          </a:schemeClr>
        </a:solidFill>
        <a:ln w="10795" cap="flat" cmpd="sng" algn="ctr">
          <a:solidFill>
            <a:schemeClr val="bg1">
              <a:lumMod val="8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Gotham Light" pitchFamily="2" charset="77"/>
            </a:rPr>
            <a:t>Convene the Critical Response Committee</a:t>
          </a:r>
          <a:r>
            <a:rPr lang="en-GB" sz="1000" kern="1200">
              <a:solidFill>
                <a:schemeClr val="tx1"/>
              </a:solidFill>
            </a:rPr>
            <a:t>.</a:t>
          </a:r>
        </a:p>
      </dsp:txBody>
      <dsp:txXfrm>
        <a:off x="3113179" y="225503"/>
        <a:ext cx="1042058" cy="939422"/>
      </dsp:txXfrm>
    </dsp:sp>
    <dsp:sp modelId="{46A4FA42-0D70-3544-B0F8-9E1B3C70F9C1}">
      <dsp:nvSpPr>
        <dsp:cNvPr id="0" name=""/>
        <dsp:cNvSpPr/>
      </dsp:nvSpPr>
      <dsp:spPr>
        <a:xfrm>
          <a:off x="4294516" y="558750"/>
          <a:ext cx="233308" cy="272927"/>
        </a:xfrm>
        <a:prstGeom prst="rightArrow">
          <a:avLst>
            <a:gd name="adj1" fmla="val 60000"/>
            <a:gd name="adj2" fmla="val 50000"/>
          </a:avLst>
        </a:prstGeom>
        <a:solidFill>
          <a:srgbClr val="B4D9D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4294516" y="613335"/>
        <a:ext cx="163316" cy="163757"/>
      </dsp:txXfrm>
    </dsp:sp>
    <dsp:sp modelId="{27D5230F-F53A-224D-8AB0-890458A95F45}">
      <dsp:nvSpPr>
        <dsp:cNvPr id="0" name=""/>
        <dsp:cNvSpPr/>
      </dsp:nvSpPr>
      <dsp:spPr>
        <a:xfrm>
          <a:off x="4624670" y="196276"/>
          <a:ext cx="1100512" cy="997876"/>
        </a:xfrm>
        <a:prstGeom prst="roundRect">
          <a:avLst>
            <a:gd name="adj" fmla="val 10000"/>
          </a:avLst>
        </a:prstGeom>
        <a:solidFill>
          <a:schemeClr val="bg1">
            <a:lumMod val="85000"/>
          </a:schemeClr>
        </a:solidFill>
        <a:ln w="10795" cap="flat" cmpd="sng" algn="ctr">
          <a:solidFill>
            <a:schemeClr val="bg1">
              <a:lumMod val="8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Gotham Light" pitchFamily="2" charset="77"/>
            </a:rPr>
            <a:t>Provide employees and those affected with access to counselling and support services.</a:t>
          </a:r>
        </a:p>
      </dsp:txBody>
      <dsp:txXfrm>
        <a:off x="4653897" y="225503"/>
        <a:ext cx="1042058" cy="93942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359E17-E089-7E4D-9638-A6FFB87B1616}">
      <dsp:nvSpPr>
        <dsp:cNvPr id="0" name=""/>
        <dsp:cNvSpPr/>
      </dsp:nvSpPr>
      <dsp:spPr>
        <a:xfrm>
          <a:off x="5311" y="177889"/>
          <a:ext cx="1099437" cy="1964691"/>
        </a:xfrm>
        <a:prstGeom prst="roundRect">
          <a:avLst>
            <a:gd name="adj" fmla="val 10000"/>
          </a:avLst>
        </a:prstGeom>
        <a:solidFill>
          <a:schemeClr val="bg1">
            <a:lumMod val="85000"/>
          </a:schemeClr>
        </a:solidFill>
        <a:ln w="10795" cap="flat" cmpd="sng" algn="ctr">
          <a:solidFill>
            <a:schemeClr val="bg1">
              <a:lumMod val="8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Gotham Light" pitchFamily="2" charset="77"/>
            </a:rPr>
            <a:t>Continue to provide support to those affected, referring to the Employee Response Log when needed.</a:t>
          </a:r>
        </a:p>
      </dsp:txBody>
      <dsp:txXfrm>
        <a:off x="37512" y="210090"/>
        <a:ext cx="1035035" cy="1900289"/>
      </dsp:txXfrm>
    </dsp:sp>
    <dsp:sp modelId="{6673176D-3AEB-9C47-B36E-C28A7F0589A0}">
      <dsp:nvSpPr>
        <dsp:cNvPr id="0" name=""/>
        <dsp:cNvSpPr/>
      </dsp:nvSpPr>
      <dsp:spPr>
        <a:xfrm>
          <a:off x="1214693" y="1023905"/>
          <a:ext cx="233080" cy="272660"/>
        </a:xfrm>
        <a:prstGeom prst="rightArrow">
          <a:avLst>
            <a:gd name="adj1" fmla="val 60000"/>
            <a:gd name="adj2" fmla="val 50000"/>
          </a:avLst>
        </a:prstGeom>
        <a:solidFill>
          <a:srgbClr val="B4D9D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1214693" y="1078437"/>
        <a:ext cx="163156" cy="163596"/>
      </dsp:txXfrm>
    </dsp:sp>
    <dsp:sp modelId="{DCEF96A4-0595-CC4F-AF22-9849DCF7C09C}">
      <dsp:nvSpPr>
        <dsp:cNvPr id="0" name=""/>
        <dsp:cNvSpPr/>
      </dsp:nvSpPr>
      <dsp:spPr>
        <a:xfrm>
          <a:off x="1544524" y="177889"/>
          <a:ext cx="1099437" cy="1964691"/>
        </a:xfrm>
        <a:prstGeom prst="roundRect">
          <a:avLst>
            <a:gd name="adj" fmla="val 10000"/>
          </a:avLst>
        </a:prstGeom>
        <a:solidFill>
          <a:schemeClr val="bg1">
            <a:lumMod val="85000"/>
          </a:schemeClr>
        </a:solidFill>
        <a:ln w="10795" cap="flat" cmpd="sng" algn="ctr">
          <a:solidFill>
            <a:schemeClr val="bg1">
              <a:lumMod val="8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Gotham Light" pitchFamily="2" charset="77"/>
            </a:rPr>
            <a:t>Make contact with the family or next of kin to: offer condolences; ask if employees may attend the funeral; clarify acceptable communications, recieve permission to issue statements.</a:t>
          </a:r>
          <a:endParaRPr lang="en-GB" sz="1000" kern="1200">
            <a:solidFill>
              <a:schemeClr val="tx1"/>
            </a:solidFill>
            <a:highlight>
              <a:srgbClr val="FFFF00"/>
            </a:highlight>
            <a:latin typeface="Gotham Light" pitchFamily="2" charset="77"/>
          </a:endParaRPr>
        </a:p>
      </dsp:txBody>
      <dsp:txXfrm>
        <a:off x="1576725" y="210090"/>
        <a:ext cx="1035035" cy="1900289"/>
      </dsp:txXfrm>
    </dsp:sp>
    <dsp:sp modelId="{EBB1768C-DCAF-C64D-803B-399FF287A952}">
      <dsp:nvSpPr>
        <dsp:cNvPr id="0" name=""/>
        <dsp:cNvSpPr/>
      </dsp:nvSpPr>
      <dsp:spPr>
        <a:xfrm>
          <a:off x="2753906" y="1023905"/>
          <a:ext cx="233080" cy="272660"/>
        </a:xfrm>
        <a:prstGeom prst="rightArrow">
          <a:avLst>
            <a:gd name="adj1" fmla="val 60000"/>
            <a:gd name="adj2" fmla="val 50000"/>
          </a:avLst>
        </a:prstGeom>
        <a:solidFill>
          <a:srgbClr val="B4D9D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2753906" y="1078437"/>
        <a:ext cx="163156" cy="163596"/>
      </dsp:txXfrm>
    </dsp:sp>
    <dsp:sp modelId="{56828226-90EC-EF45-8D05-AB1E18306EA9}">
      <dsp:nvSpPr>
        <dsp:cNvPr id="0" name=""/>
        <dsp:cNvSpPr/>
      </dsp:nvSpPr>
      <dsp:spPr>
        <a:xfrm>
          <a:off x="3083737" y="177889"/>
          <a:ext cx="1099437" cy="1964691"/>
        </a:xfrm>
        <a:prstGeom prst="roundRect">
          <a:avLst>
            <a:gd name="adj" fmla="val 10000"/>
          </a:avLst>
        </a:prstGeom>
        <a:solidFill>
          <a:schemeClr val="bg1">
            <a:lumMod val="85000"/>
          </a:schemeClr>
        </a:solidFill>
        <a:ln w="10795" cap="flat" cmpd="sng" algn="ctr">
          <a:solidFill>
            <a:schemeClr val="bg1">
              <a:lumMod val="8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Gotham Light" pitchFamily="2" charset="77"/>
            </a:rPr>
            <a:t>If permitted by the family or next of kin: issue statements and arrange logistics for employees to attend the funeral.</a:t>
          </a:r>
        </a:p>
      </dsp:txBody>
      <dsp:txXfrm>
        <a:off x="3115938" y="210090"/>
        <a:ext cx="1035035" cy="1900289"/>
      </dsp:txXfrm>
    </dsp:sp>
    <dsp:sp modelId="{46A4FA42-0D70-3544-B0F8-9E1B3C70F9C1}">
      <dsp:nvSpPr>
        <dsp:cNvPr id="0" name=""/>
        <dsp:cNvSpPr/>
      </dsp:nvSpPr>
      <dsp:spPr>
        <a:xfrm>
          <a:off x="4293119" y="1023905"/>
          <a:ext cx="233080" cy="272660"/>
        </a:xfrm>
        <a:prstGeom prst="rightArrow">
          <a:avLst>
            <a:gd name="adj1" fmla="val 60000"/>
            <a:gd name="adj2" fmla="val 50000"/>
          </a:avLst>
        </a:prstGeom>
        <a:solidFill>
          <a:srgbClr val="B4D9D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4293119" y="1078437"/>
        <a:ext cx="163156" cy="163596"/>
      </dsp:txXfrm>
    </dsp:sp>
    <dsp:sp modelId="{27D5230F-F53A-224D-8AB0-890458A95F45}">
      <dsp:nvSpPr>
        <dsp:cNvPr id="0" name=""/>
        <dsp:cNvSpPr/>
      </dsp:nvSpPr>
      <dsp:spPr>
        <a:xfrm>
          <a:off x="4622950" y="177889"/>
          <a:ext cx="1099437" cy="1964691"/>
        </a:xfrm>
        <a:prstGeom prst="roundRect">
          <a:avLst>
            <a:gd name="adj" fmla="val 10000"/>
          </a:avLst>
        </a:prstGeom>
        <a:solidFill>
          <a:schemeClr val="bg1">
            <a:lumMod val="85000"/>
          </a:schemeClr>
        </a:solidFill>
        <a:ln w="10795" cap="flat" cmpd="sng" algn="ctr">
          <a:solidFill>
            <a:schemeClr val="bg1">
              <a:lumMod val="8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Gotham Light" pitchFamily="2" charset="77"/>
            </a:rPr>
            <a:t>Committee continue to meet to determine what further actions may be required. Continue checking on the well-being of those affected.</a:t>
          </a:r>
        </a:p>
      </dsp:txBody>
      <dsp:txXfrm>
        <a:off x="4655151" y="210090"/>
        <a:ext cx="1035035" cy="190028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359E17-E089-7E4D-9638-A6FFB87B1616}">
      <dsp:nvSpPr>
        <dsp:cNvPr id="0" name=""/>
        <dsp:cNvSpPr/>
      </dsp:nvSpPr>
      <dsp:spPr>
        <a:xfrm>
          <a:off x="5034" y="63142"/>
          <a:ext cx="1504639" cy="1265131"/>
        </a:xfrm>
        <a:prstGeom prst="roundRect">
          <a:avLst>
            <a:gd name="adj" fmla="val 10000"/>
          </a:avLst>
        </a:prstGeom>
        <a:solidFill>
          <a:schemeClr val="bg1">
            <a:lumMod val="85000"/>
          </a:schemeClr>
        </a:solidFill>
        <a:ln w="10795" cap="flat" cmpd="sng" algn="ctr">
          <a:solidFill>
            <a:schemeClr val="bg1">
              <a:lumMod val="8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Gotham Light" pitchFamily="2" charset="77"/>
            </a:rPr>
            <a:t>Organise and implement a personalised Return to Work Plan for those affected if this is appropriate or reqired.</a:t>
          </a:r>
          <a:endParaRPr lang="en-GB" sz="1000" kern="1200">
            <a:latin typeface="Gotham Light" pitchFamily="2" charset="77"/>
          </a:endParaRPr>
        </a:p>
      </dsp:txBody>
      <dsp:txXfrm>
        <a:off x="42088" y="100196"/>
        <a:ext cx="1430531" cy="1191023"/>
      </dsp:txXfrm>
    </dsp:sp>
    <dsp:sp modelId="{6673176D-3AEB-9C47-B36E-C28A7F0589A0}">
      <dsp:nvSpPr>
        <dsp:cNvPr id="0" name=""/>
        <dsp:cNvSpPr/>
      </dsp:nvSpPr>
      <dsp:spPr>
        <a:xfrm>
          <a:off x="1660138" y="509133"/>
          <a:ext cx="318983" cy="373150"/>
        </a:xfrm>
        <a:prstGeom prst="rightArrow">
          <a:avLst>
            <a:gd name="adj1" fmla="val 60000"/>
            <a:gd name="adj2" fmla="val 50000"/>
          </a:avLst>
        </a:prstGeom>
        <a:solidFill>
          <a:srgbClr val="B4D9D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GB" sz="1600" kern="1200"/>
        </a:p>
      </dsp:txBody>
      <dsp:txXfrm>
        <a:off x="1660138" y="583763"/>
        <a:ext cx="223288" cy="223890"/>
      </dsp:txXfrm>
    </dsp:sp>
    <dsp:sp modelId="{56828226-90EC-EF45-8D05-AB1E18306EA9}">
      <dsp:nvSpPr>
        <dsp:cNvPr id="0" name=""/>
        <dsp:cNvSpPr/>
      </dsp:nvSpPr>
      <dsp:spPr>
        <a:xfrm>
          <a:off x="2111530" y="63142"/>
          <a:ext cx="1504639" cy="1265131"/>
        </a:xfrm>
        <a:prstGeom prst="roundRect">
          <a:avLst>
            <a:gd name="adj" fmla="val 10000"/>
          </a:avLst>
        </a:prstGeom>
        <a:solidFill>
          <a:schemeClr val="bg1">
            <a:lumMod val="85000"/>
          </a:schemeClr>
        </a:solidFill>
        <a:ln w="10795" cap="flat" cmpd="sng" algn="ctr">
          <a:solidFill>
            <a:schemeClr val="bg1">
              <a:lumMod val="8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Gotham Light" pitchFamily="2" charset="77"/>
            </a:rPr>
            <a:t>Keep the Committee, Board and all employees updated with any relevant information, continue to provide support, and continue to assist with arranging support services.</a:t>
          </a:r>
        </a:p>
      </dsp:txBody>
      <dsp:txXfrm>
        <a:off x="2148584" y="100196"/>
        <a:ext cx="1430531" cy="1191023"/>
      </dsp:txXfrm>
    </dsp:sp>
    <dsp:sp modelId="{E94BCE58-EDF9-994F-A1EB-1B0FBF04E3ED}">
      <dsp:nvSpPr>
        <dsp:cNvPr id="0" name=""/>
        <dsp:cNvSpPr/>
      </dsp:nvSpPr>
      <dsp:spPr>
        <a:xfrm>
          <a:off x="3766633" y="509133"/>
          <a:ext cx="318983" cy="373150"/>
        </a:xfrm>
        <a:prstGeom prst="rightArrow">
          <a:avLst>
            <a:gd name="adj1" fmla="val 60000"/>
            <a:gd name="adj2" fmla="val 50000"/>
          </a:avLst>
        </a:prstGeom>
        <a:solidFill>
          <a:srgbClr val="B5D9D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GB" sz="1600" kern="1200">
            <a:solidFill>
              <a:schemeClr val="lt1">
                <a:alpha val="0"/>
              </a:schemeClr>
            </a:solidFill>
          </a:endParaRPr>
        </a:p>
      </dsp:txBody>
      <dsp:txXfrm>
        <a:off x="3766633" y="583763"/>
        <a:ext cx="223288" cy="223890"/>
      </dsp:txXfrm>
    </dsp:sp>
    <dsp:sp modelId="{4AF2AC99-CC38-BB48-B8DE-2E54F32FD97E}">
      <dsp:nvSpPr>
        <dsp:cNvPr id="0" name=""/>
        <dsp:cNvSpPr/>
      </dsp:nvSpPr>
      <dsp:spPr>
        <a:xfrm>
          <a:off x="4218025" y="63142"/>
          <a:ext cx="1504639" cy="1265131"/>
        </a:xfrm>
        <a:prstGeom prst="roundRect">
          <a:avLst>
            <a:gd name="adj" fmla="val 10000"/>
          </a:avLst>
        </a:prstGeom>
        <a:solidFill>
          <a:schemeClr val="bg1">
            <a:lumMod val="85000"/>
          </a:schemeClr>
        </a:solidFill>
        <a:ln w="10795" cap="flat" cmpd="sng" algn="ctr">
          <a:solidFill>
            <a:schemeClr val="bg1">
              <a:lumMod val="8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1"/>
              </a:solidFill>
              <a:latin typeface="Gotham Light" pitchFamily="2" charset="77"/>
            </a:rPr>
            <a:t>Review the Risk Register, identify any contributing factors to the suicide, and implement preventative measures.</a:t>
          </a:r>
        </a:p>
      </dsp:txBody>
      <dsp:txXfrm>
        <a:off x="4255079" y="100196"/>
        <a:ext cx="1430531" cy="1191023"/>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Default Theme">
  <a:themeElements>
    <a:clrScheme name="RITO Theme 2023">
      <a:dk1>
        <a:srgbClr val="2B383E"/>
      </a:dk1>
      <a:lt1>
        <a:srgbClr val="FFFFFF"/>
      </a:lt1>
      <a:dk2>
        <a:srgbClr val="005580"/>
      </a:dk2>
      <a:lt2>
        <a:srgbClr val="DDDDDD"/>
      </a:lt2>
      <a:accent1>
        <a:srgbClr val="66B3AE"/>
      </a:accent1>
      <a:accent2>
        <a:srgbClr val="447990"/>
      </a:accent2>
      <a:accent3>
        <a:srgbClr val="3A98A9"/>
      </a:accent3>
      <a:accent4>
        <a:srgbClr val="F04E53"/>
      </a:accent4>
      <a:accent5>
        <a:srgbClr val="8D73A0"/>
      </a:accent5>
      <a:accent6>
        <a:srgbClr val="F79548"/>
      </a:accent6>
      <a:hlink>
        <a:srgbClr val="005580"/>
      </a:hlink>
      <a:folHlink>
        <a:srgbClr val="3A98A9"/>
      </a:folHlink>
    </a:clrScheme>
    <a:fontScheme name="Fram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ram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Default Theme" id="{403E0393-3D32-844A-8C53-21A2B869D905}" vid="{E426510B-61C9-714A-813D-F1C06DDC8D9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cd1b5a29-3c2b-4c2d-929c-fff919b2ff56" xsi:nil="true"/>
    <TaxCatchAll xmlns="e7fa4528-a022-402d-997b-a59c50412c07" xsi:nil="true"/>
    <lcf76f155ced4ddcb4097134ff3c332f xmlns="cd1b5a29-3c2b-4c2d-929c-fff919b2ff5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75B249DCA53F4DB53E68DDCC96487B" ma:contentTypeVersion="17" ma:contentTypeDescription="Create a new document." ma:contentTypeScope="" ma:versionID="aca57b5a426c5638e6fa1e7cfc867535">
  <xsd:schema xmlns:xsd="http://www.w3.org/2001/XMLSchema" xmlns:xs="http://www.w3.org/2001/XMLSchema" xmlns:p="http://schemas.microsoft.com/office/2006/metadata/properties" xmlns:ns2="cd1b5a29-3c2b-4c2d-929c-fff919b2ff56" xmlns:ns3="e7fa4528-a022-402d-997b-a59c50412c07" targetNamespace="http://schemas.microsoft.com/office/2006/metadata/properties" ma:root="true" ma:fieldsID="2a76eb2a4ae2d0ea954428a09a545997" ns2:_="" ns3:_="">
    <xsd:import namespace="cd1b5a29-3c2b-4c2d-929c-fff919b2ff56"/>
    <xsd:import namespace="e7fa4528-a022-402d-997b-a59c50412c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Dat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b5a29-3c2b-4c2d-929c-fff919b2f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Date" ma:index="20" nillable="true" ma:displayName="Date" ma:format="DateOnly" ma:internalName="Dat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52d6fe-a738-4be3-a673-ffd74a30b0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fa4528-a022-402d-997b-a59c50412c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408fba-99e1-4f58-90f9-a5d287371598}" ma:internalName="TaxCatchAll" ma:showField="CatchAllData" ma:web="e7fa4528-a022-402d-997b-a59c50412c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0EFA72-8B9A-4160-8467-CA092EE81BA0}">
  <ds:schemaRefs>
    <ds:schemaRef ds:uri="http://schemas.microsoft.com/office/2006/metadata/properties"/>
    <ds:schemaRef ds:uri="http://schemas.microsoft.com/office/infopath/2007/PartnerControls"/>
    <ds:schemaRef ds:uri="cd1b5a29-3c2b-4c2d-929c-fff919b2ff56"/>
    <ds:schemaRef ds:uri="e7fa4528-a022-402d-997b-a59c50412c07"/>
  </ds:schemaRefs>
</ds:datastoreItem>
</file>

<file path=customXml/itemProps2.xml><?xml version="1.0" encoding="utf-8"?>
<ds:datastoreItem xmlns:ds="http://schemas.openxmlformats.org/officeDocument/2006/customXml" ds:itemID="{104E5932-BBE6-465F-A143-B3D4E46A6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b5a29-3c2b-4c2d-929c-fff919b2ff56"/>
    <ds:schemaRef ds:uri="e7fa4528-a022-402d-997b-a59c50412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09A7AB-1AA9-45A5-9E06-15476202D0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14</Pages>
  <Words>3152</Words>
  <Characters>17967</Characters>
  <Application>Microsoft Office Word</Application>
  <DocSecurity>0</DocSecurity>
  <Lines>149</Lines>
  <Paragraphs>42</Paragraphs>
  <ScaleCrop>false</ScaleCrop>
  <Company/>
  <LinksUpToDate>false</LinksUpToDate>
  <CharactersWithSpaces>21077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Roses Enquiries</dc:creator>
  <cp:keywords/>
  <dc:description/>
  <cp:lastModifiedBy>Andrea Reed</cp:lastModifiedBy>
  <cp:revision>226</cp:revision>
  <cp:lastPrinted>2023-07-26T07:21:00Z</cp:lastPrinted>
  <dcterms:created xsi:type="dcterms:W3CDTF">2021-02-25T10:48:00Z</dcterms:created>
  <dcterms:modified xsi:type="dcterms:W3CDTF">2023-08-01T23:41:00Z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0x0101009175B249DCA53F4DB53E68DDCC96487B</vt:lpwstr>
  </property>
  <property fmtid="{D5CDD505-2E9C-101B-9397-08002B2CF9AE}" pid="3" name="MediaServiceImageTags">
    <vt:lpwstr/>
  </property>
</Properties>
</file>